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BF" w:rsidRPr="00B614BF" w:rsidRDefault="00B614BF" w:rsidP="00B614BF">
      <w:pPr>
        <w:numPr>
          <w:ilvl w:val="0"/>
          <w:numId w:val="23"/>
        </w:numPr>
        <w:rPr>
          <w:rFonts w:ascii="Book Antiqua" w:hAnsi="Book Antiqua" w:cs="Arial"/>
          <w:b/>
          <w:bCs/>
          <w:sz w:val="24"/>
          <w:szCs w:val="24"/>
        </w:rPr>
      </w:pPr>
      <w:r w:rsidRPr="00B614BF">
        <w:rPr>
          <w:rFonts w:ascii="Book Antiqua" w:hAnsi="Book Antiqua" w:cs="Arial"/>
          <w:b/>
          <w:bCs/>
          <w:sz w:val="24"/>
          <w:szCs w:val="24"/>
        </w:rPr>
        <w:t>GENERAL DATA AND INFORMATION</w:t>
      </w:r>
    </w:p>
    <w:p w:rsidR="00B614BF" w:rsidRPr="00B614BF" w:rsidRDefault="00B614BF" w:rsidP="00B614BF">
      <w:pPr>
        <w:ind w:left="27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tabs>
          <w:tab w:val="left" w:pos="5220"/>
        </w:tabs>
        <w:ind w:left="539"/>
        <w:rPr>
          <w:rFonts w:ascii="Book Antiqua" w:hAnsi="Book Antiqua" w:cs="Arial"/>
          <w:sz w:val="24"/>
          <w:szCs w:val="24"/>
        </w:rPr>
      </w:pPr>
      <w:r w:rsidRPr="00B614BF">
        <w:rPr>
          <w:rFonts w:ascii="Book Antiqua" w:hAnsi="Book Antiqua" w:cs="Arial"/>
          <w:sz w:val="24"/>
          <w:szCs w:val="24"/>
        </w:rPr>
        <w:t>Bay No.                     :                                    Aux. Voltage</w:t>
      </w:r>
      <w:r w:rsidRPr="00B614BF">
        <w:rPr>
          <w:rFonts w:ascii="Book Antiqua" w:hAnsi="Book Antiqua" w:cs="Arial"/>
          <w:sz w:val="24"/>
          <w:szCs w:val="24"/>
        </w:rPr>
        <w:tab/>
        <w:t xml:space="preserve">:    </w:t>
      </w:r>
    </w:p>
    <w:p w:rsidR="00B614BF" w:rsidRPr="00B614BF" w:rsidRDefault="00B614BF" w:rsidP="00B614BF">
      <w:pPr>
        <w:ind w:left="539"/>
        <w:rPr>
          <w:rFonts w:ascii="Book Antiqua" w:hAnsi="Book Antiqua" w:cs="Arial"/>
          <w:sz w:val="24"/>
          <w:szCs w:val="24"/>
        </w:rPr>
      </w:pPr>
      <w:r w:rsidRPr="00B614BF">
        <w:rPr>
          <w:rFonts w:ascii="Book Antiqua" w:hAnsi="Book Antiqua" w:cs="Arial"/>
          <w:sz w:val="24"/>
          <w:szCs w:val="24"/>
        </w:rPr>
        <w:t xml:space="preserve">Bay Name                 :                                    Serial No.           </w:t>
      </w:r>
      <w:r w:rsidRPr="00B614BF">
        <w:rPr>
          <w:rFonts w:ascii="Book Antiqua" w:hAnsi="Book Antiqua" w:cs="Arial"/>
          <w:sz w:val="24"/>
          <w:szCs w:val="24"/>
        </w:rPr>
        <w:tab/>
        <w:t xml:space="preserve">: </w:t>
      </w:r>
    </w:p>
    <w:p w:rsidR="00B614BF" w:rsidRPr="00B614BF" w:rsidRDefault="00B614BF" w:rsidP="00B614BF">
      <w:pPr>
        <w:ind w:left="539"/>
        <w:rPr>
          <w:rFonts w:ascii="Book Antiqua" w:hAnsi="Book Antiqua" w:cs="Arial"/>
          <w:sz w:val="24"/>
          <w:szCs w:val="24"/>
        </w:rPr>
      </w:pPr>
      <w:r w:rsidRPr="00B614BF">
        <w:rPr>
          <w:rFonts w:ascii="Book Antiqua" w:hAnsi="Book Antiqua" w:cs="Arial"/>
          <w:sz w:val="24"/>
          <w:szCs w:val="24"/>
        </w:rPr>
        <w:t xml:space="preserve">Manufacturer             :                                   Order No.           </w:t>
      </w:r>
      <w:r w:rsidRPr="00B614BF">
        <w:rPr>
          <w:rFonts w:ascii="Book Antiqua" w:hAnsi="Book Antiqua" w:cs="Arial"/>
          <w:sz w:val="24"/>
          <w:szCs w:val="24"/>
        </w:rPr>
        <w:tab/>
        <w:t xml:space="preserve">: </w:t>
      </w:r>
    </w:p>
    <w:p w:rsidR="00B614BF" w:rsidRPr="00B614BF" w:rsidRDefault="00B614BF" w:rsidP="00B614BF">
      <w:pPr>
        <w:ind w:left="539"/>
        <w:rPr>
          <w:rFonts w:ascii="Book Antiqua" w:hAnsi="Book Antiqua" w:cs="Arial"/>
          <w:sz w:val="24"/>
          <w:szCs w:val="24"/>
        </w:rPr>
      </w:pPr>
      <w:r w:rsidRPr="00B614BF">
        <w:rPr>
          <w:rFonts w:ascii="Book Antiqua" w:hAnsi="Book Antiqua" w:cs="Arial"/>
          <w:sz w:val="24"/>
          <w:szCs w:val="24"/>
        </w:rPr>
        <w:t xml:space="preserve">Drawing and Sh. No. :                                   </w:t>
      </w:r>
      <w:smartTag w:uri="urn:schemas-microsoft-com:office:smarttags" w:element="place">
        <w:smartTag w:uri="urn:schemas-microsoft-com:office:smarttags" w:element="State">
          <w:r w:rsidRPr="00B614BF">
            <w:rPr>
              <w:rFonts w:ascii="Book Antiqua" w:hAnsi="Book Antiqua" w:cs="Arial"/>
              <w:sz w:val="24"/>
              <w:szCs w:val="24"/>
            </w:rPr>
            <w:t>Conn.</w:t>
          </w:r>
        </w:smartTag>
      </w:smartTag>
      <w:r w:rsidRPr="00B614BF">
        <w:rPr>
          <w:rFonts w:ascii="Book Antiqua" w:hAnsi="Book Antiqua" w:cs="Arial"/>
          <w:sz w:val="24"/>
          <w:szCs w:val="24"/>
        </w:rPr>
        <w:t xml:space="preserve"> Diag. No. </w:t>
      </w:r>
      <w:r w:rsidRPr="00B614BF">
        <w:rPr>
          <w:rFonts w:ascii="Book Antiqua" w:hAnsi="Book Antiqua" w:cs="Arial"/>
          <w:sz w:val="24"/>
          <w:szCs w:val="24"/>
        </w:rPr>
        <w:tab/>
        <w:t xml:space="preserve">: </w:t>
      </w:r>
    </w:p>
    <w:p w:rsidR="00B614BF" w:rsidRPr="00B614BF" w:rsidRDefault="00B614BF" w:rsidP="00B614BF">
      <w:pPr>
        <w:ind w:left="539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ind w:left="539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numPr>
          <w:ilvl w:val="0"/>
          <w:numId w:val="23"/>
        </w:numPr>
        <w:rPr>
          <w:rFonts w:ascii="Book Antiqua" w:hAnsi="Book Antiqua" w:cs="Arial"/>
          <w:b/>
          <w:bCs/>
          <w:sz w:val="24"/>
          <w:szCs w:val="24"/>
        </w:rPr>
      </w:pPr>
      <w:r w:rsidRPr="00B614BF">
        <w:rPr>
          <w:rFonts w:ascii="Book Antiqua" w:hAnsi="Book Antiqua" w:cs="Arial"/>
          <w:b/>
          <w:bCs/>
          <w:sz w:val="24"/>
          <w:szCs w:val="24"/>
        </w:rPr>
        <w:t>RELAY SETTINGS</w:t>
      </w:r>
    </w:p>
    <w:p w:rsidR="00B614BF" w:rsidRPr="00B614BF" w:rsidRDefault="00B614BF" w:rsidP="00B614BF">
      <w:pPr>
        <w:ind w:left="27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ind w:left="539"/>
        <w:rPr>
          <w:rFonts w:ascii="Book Antiqua" w:hAnsi="Book Antiqua" w:cs="Arial"/>
          <w:sz w:val="24"/>
          <w:szCs w:val="24"/>
        </w:rPr>
      </w:pPr>
      <w:r w:rsidRPr="00B614BF">
        <w:rPr>
          <w:rFonts w:ascii="Book Antiqua" w:hAnsi="Book Antiqua" w:cs="Arial"/>
          <w:sz w:val="24"/>
          <w:szCs w:val="24"/>
        </w:rPr>
        <w:t xml:space="preserve">Current Setting   I&gt;:                    I&gt;&gt;:       </w:t>
      </w:r>
    </w:p>
    <w:p w:rsidR="00B614BF" w:rsidRPr="00B614BF" w:rsidRDefault="00B614BF" w:rsidP="00B614BF">
      <w:pPr>
        <w:ind w:left="539"/>
        <w:rPr>
          <w:rFonts w:ascii="Book Antiqua" w:hAnsi="Book Antiqua" w:cs="Arial"/>
          <w:sz w:val="24"/>
          <w:szCs w:val="24"/>
        </w:rPr>
      </w:pPr>
      <w:r w:rsidRPr="00B614BF">
        <w:rPr>
          <w:rFonts w:ascii="Book Antiqua" w:hAnsi="Book Antiqua" w:cs="Arial"/>
          <w:sz w:val="24"/>
          <w:szCs w:val="24"/>
        </w:rPr>
        <w:t>Curve Setting:</w:t>
      </w:r>
      <w:r w:rsidRPr="00B614BF">
        <w:rPr>
          <w:rFonts w:ascii="Book Antiqua" w:hAnsi="Book Antiqua" w:cs="Arial"/>
          <w:sz w:val="24"/>
          <w:szCs w:val="24"/>
        </w:rPr>
        <w:tab/>
      </w:r>
      <w:r w:rsidRPr="00B614BF">
        <w:rPr>
          <w:rFonts w:ascii="Book Antiqua" w:hAnsi="Book Antiqua" w:cs="Arial"/>
          <w:sz w:val="24"/>
          <w:szCs w:val="24"/>
        </w:rPr>
        <w:tab/>
      </w:r>
      <w:r w:rsidRPr="00B614BF">
        <w:rPr>
          <w:rFonts w:ascii="Book Antiqua" w:hAnsi="Book Antiqua" w:cs="Arial"/>
          <w:sz w:val="24"/>
          <w:szCs w:val="24"/>
        </w:rPr>
        <w:tab/>
        <w:t>blocking voltage:</w:t>
      </w:r>
    </w:p>
    <w:p w:rsidR="00B614BF" w:rsidRPr="00B614BF" w:rsidRDefault="00B614BF" w:rsidP="00B614BF">
      <w:pPr>
        <w:ind w:left="539"/>
        <w:rPr>
          <w:rFonts w:ascii="Book Antiqua" w:hAnsi="Book Antiqua" w:cs="Arial"/>
          <w:sz w:val="24"/>
          <w:szCs w:val="24"/>
        </w:rPr>
      </w:pPr>
      <w:r w:rsidRPr="00B614BF">
        <w:rPr>
          <w:rFonts w:ascii="Book Antiqua" w:hAnsi="Book Antiqua" w:cs="Arial"/>
          <w:sz w:val="24"/>
          <w:szCs w:val="24"/>
        </w:rPr>
        <w:t>Angle:</w:t>
      </w:r>
      <w:r w:rsidRPr="00B614BF">
        <w:rPr>
          <w:rFonts w:ascii="Book Antiqua" w:hAnsi="Book Antiqua" w:cs="Arial"/>
          <w:sz w:val="24"/>
          <w:szCs w:val="24"/>
        </w:rPr>
        <w:tab/>
      </w:r>
      <w:r w:rsidRPr="00B614BF">
        <w:rPr>
          <w:rFonts w:ascii="Book Antiqua" w:hAnsi="Book Antiqua" w:cs="Arial"/>
          <w:sz w:val="24"/>
          <w:szCs w:val="24"/>
        </w:rPr>
        <w:tab/>
      </w:r>
      <w:r w:rsidRPr="00B614BF">
        <w:rPr>
          <w:rFonts w:ascii="Book Antiqua" w:hAnsi="Book Antiqua" w:cs="Arial"/>
          <w:sz w:val="24"/>
          <w:szCs w:val="24"/>
        </w:rPr>
        <w:tab/>
      </w:r>
      <w:r w:rsidRPr="00B614BF">
        <w:rPr>
          <w:rFonts w:ascii="Book Antiqua" w:hAnsi="Book Antiqua" w:cs="Arial"/>
          <w:sz w:val="24"/>
          <w:szCs w:val="24"/>
        </w:rPr>
        <w:tab/>
        <w:t>Direction:</w:t>
      </w:r>
    </w:p>
    <w:p w:rsidR="00B614BF" w:rsidRPr="00B614BF" w:rsidRDefault="00B614BF" w:rsidP="00B614BF">
      <w:pPr>
        <w:ind w:left="539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ind w:left="539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numPr>
          <w:ilvl w:val="0"/>
          <w:numId w:val="23"/>
        </w:numPr>
        <w:rPr>
          <w:rFonts w:ascii="Book Antiqua" w:hAnsi="Book Antiqua" w:cs="Arial"/>
          <w:b/>
          <w:bCs/>
          <w:sz w:val="24"/>
          <w:szCs w:val="24"/>
        </w:rPr>
      </w:pPr>
      <w:r w:rsidRPr="00B614BF">
        <w:rPr>
          <w:rFonts w:ascii="Book Antiqua" w:hAnsi="Book Antiqua" w:cs="Arial"/>
          <w:b/>
          <w:bCs/>
          <w:sz w:val="24"/>
          <w:szCs w:val="24"/>
        </w:rPr>
        <w:t xml:space="preserve">LOAD MEASUREMENT: </w:t>
      </w:r>
    </w:p>
    <w:p w:rsidR="00B614BF" w:rsidRPr="00B614BF" w:rsidRDefault="00B614BF" w:rsidP="00B614BF">
      <w:pPr>
        <w:ind w:left="27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numPr>
          <w:ilvl w:val="1"/>
          <w:numId w:val="23"/>
        </w:numPr>
        <w:tabs>
          <w:tab w:val="right" w:pos="1100"/>
        </w:tabs>
        <w:ind w:hanging="170"/>
        <w:rPr>
          <w:rFonts w:ascii="Book Antiqua" w:hAnsi="Book Antiqua" w:cs="Arial"/>
          <w:sz w:val="24"/>
          <w:szCs w:val="24"/>
        </w:rPr>
      </w:pPr>
      <w:r w:rsidRPr="00B614BF">
        <w:rPr>
          <w:rFonts w:ascii="Book Antiqua" w:hAnsi="Book Antiqua" w:cs="Arial"/>
          <w:sz w:val="24"/>
          <w:szCs w:val="24"/>
        </w:rPr>
        <w:t xml:space="preserve">(Control Panel) </w:t>
      </w:r>
    </w:p>
    <w:p w:rsidR="00B614BF" w:rsidRPr="00B614BF" w:rsidRDefault="00B614BF" w:rsidP="00B614BF">
      <w:pPr>
        <w:ind w:left="540"/>
        <w:rPr>
          <w:rFonts w:ascii="Book Antiqua" w:hAnsi="Book Antiqua" w:cs="Arial"/>
          <w:sz w:val="24"/>
          <w:szCs w:val="24"/>
        </w:rPr>
      </w:pPr>
    </w:p>
    <w:tbl>
      <w:tblPr>
        <w:tblW w:w="1067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320"/>
        <w:gridCol w:w="2230"/>
        <w:gridCol w:w="1730"/>
        <w:gridCol w:w="2640"/>
        <w:gridCol w:w="1540"/>
      </w:tblGrid>
      <w:tr w:rsidR="00B614BF" w:rsidRPr="00B614BF" w:rsidTr="00453572">
        <w:tc>
          <w:tcPr>
            <w:tcW w:w="121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614BF">
              <w:rPr>
                <w:rFonts w:ascii="Book Antiqua" w:hAnsi="Book Antiqua" w:cs="Arial"/>
                <w:sz w:val="24"/>
                <w:szCs w:val="24"/>
              </w:rPr>
              <w:t>Load</w:t>
            </w:r>
          </w:p>
        </w:tc>
        <w:tc>
          <w:tcPr>
            <w:tcW w:w="132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614BF">
              <w:rPr>
                <w:rFonts w:ascii="Book Antiqua" w:hAnsi="Book Antiqua" w:cs="Arial"/>
                <w:sz w:val="24"/>
                <w:szCs w:val="24"/>
              </w:rPr>
              <w:t>Current A</w:t>
            </w:r>
          </w:p>
        </w:tc>
        <w:tc>
          <w:tcPr>
            <w:tcW w:w="223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614BF">
              <w:rPr>
                <w:rFonts w:ascii="Book Antiqua" w:hAnsi="Book Antiqua" w:cs="Arial"/>
                <w:sz w:val="24"/>
                <w:szCs w:val="24"/>
              </w:rPr>
              <w:t>Active Power MW</w:t>
            </w:r>
          </w:p>
        </w:tc>
        <w:tc>
          <w:tcPr>
            <w:tcW w:w="173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614BF">
              <w:rPr>
                <w:rFonts w:ascii="Book Antiqua" w:hAnsi="Book Antiqua" w:cs="Arial"/>
                <w:sz w:val="24"/>
                <w:szCs w:val="24"/>
              </w:rPr>
              <w:t>Import/Export</w:t>
            </w:r>
          </w:p>
        </w:tc>
        <w:tc>
          <w:tcPr>
            <w:tcW w:w="264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614BF">
              <w:rPr>
                <w:rFonts w:ascii="Book Antiqua" w:hAnsi="Book Antiqua" w:cs="Arial"/>
                <w:sz w:val="24"/>
                <w:szCs w:val="24"/>
              </w:rPr>
              <w:t>Reactive power MVAR</w:t>
            </w:r>
          </w:p>
        </w:tc>
        <w:tc>
          <w:tcPr>
            <w:tcW w:w="154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Import/Export</w:t>
            </w:r>
          </w:p>
        </w:tc>
      </w:tr>
      <w:tr w:rsidR="00B614BF" w:rsidRPr="00B614BF" w:rsidTr="00453572">
        <w:trPr>
          <w:trHeight w:val="146"/>
        </w:trPr>
        <w:tc>
          <w:tcPr>
            <w:tcW w:w="121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614BF">
              <w:rPr>
                <w:rFonts w:ascii="Book Antiqua" w:hAnsi="Book Antiqua" w:cs="Arial"/>
                <w:sz w:val="24"/>
                <w:szCs w:val="24"/>
              </w:rPr>
              <w:t>Local</w:t>
            </w:r>
          </w:p>
        </w:tc>
        <w:tc>
          <w:tcPr>
            <w:tcW w:w="132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B614BF" w:rsidRPr="00B614BF" w:rsidTr="00453572">
        <w:trPr>
          <w:trHeight w:val="73"/>
        </w:trPr>
        <w:tc>
          <w:tcPr>
            <w:tcW w:w="121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614BF">
              <w:rPr>
                <w:rFonts w:ascii="Book Antiqua" w:hAnsi="Book Antiqua" w:cs="Arial"/>
                <w:sz w:val="24"/>
                <w:szCs w:val="24"/>
              </w:rPr>
              <w:t>Remote</w:t>
            </w:r>
          </w:p>
        </w:tc>
        <w:tc>
          <w:tcPr>
            <w:tcW w:w="132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B614BF" w:rsidRPr="00B614BF" w:rsidRDefault="00B614BF" w:rsidP="00B614BF">
      <w:pPr>
        <w:ind w:left="54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numPr>
          <w:ilvl w:val="1"/>
          <w:numId w:val="23"/>
        </w:numPr>
        <w:tabs>
          <w:tab w:val="right" w:pos="1100"/>
        </w:tabs>
        <w:ind w:hanging="170"/>
        <w:rPr>
          <w:rFonts w:ascii="Book Antiqua" w:hAnsi="Book Antiqua" w:cs="Arial"/>
          <w:sz w:val="24"/>
          <w:szCs w:val="24"/>
        </w:rPr>
      </w:pPr>
      <w:r w:rsidRPr="00B614BF">
        <w:rPr>
          <w:rFonts w:ascii="Book Antiqua" w:hAnsi="Book Antiqua" w:cs="Arial"/>
          <w:sz w:val="24"/>
          <w:szCs w:val="24"/>
        </w:rPr>
        <w:t>Relay Measurement: (for digital relays)</w:t>
      </w:r>
    </w:p>
    <w:p w:rsidR="00B614BF" w:rsidRPr="00B614BF" w:rsidRDefault="00B614BF" w:rsidP="00B614BF">
      <w:pPr>
        <w:ind w:left="1080"/>
        <w:rPr>
          <w:rFonts w:ascii="Book Antiqua" w:hAnsi="Book Antiqua" w:cs="Arial"/>
          <w:sz w:val="24"/>
          <w:szCs w:val="24"/>
        </w:rPr>
      </w:pPr>
      <w:r w:rsidRPr="00B614BF">
        <w:rPr>
          <w:rFonts w:ascii="Book Antiqua" w:hAnsi="Book Antiqua" w:cs="Arial"/>
          <w:sz w:val="24"/>
          <w:szCs w:val="24"/>
        </w:rPr>
        <w:t xml:space="preserve"> </w:t>
      </w:r>
    </w:p>
    <w:tbl>
      <w:tblPr>
        <w:tblW w:w="1067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320"/>
        <w:gridCol w:w="2230"/>
        <w:gridCol w:w="1730"/>
        <w:gridCol w:w="2640"/>
        <w:gridCol w:w="1540"/>
      </w:tblGrid>
      <w:tr w:rsidR="00B614BF" w:rsidRPr="00B614BF" w:rsidTr="00453572">
        <w:trPr>
          <w:trHeight w:val="157"/>
        </w:trPr>
        <w:tc>
          <w:tcPr>
            <w:tcW w:w="121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614BF">
              <w:rPr>
                <w:rFonts w:ascii="Book Antiqua" w:hAnsi="Book Antiqua" w:cs="Arial"/>
                <w:sz w:val="24"/>
                <w:szCs w:val="24"/>
              </w:rPr>
              <w:t>Load</w:t>
            </w:r>
          </w:p>
        </w:tc>
        <w:tc>
          <w:tcPr>
            <w:tcW w:w="132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614BF">
              <w:rPr>
                <w:rFonts w:ascii="Book Antiqua" w:hAnsi="Book Antiqua" w:cs="Arial"/>
                <w:sz w:val="24"/>
                <w:szCs w:val="24"/>
              </w:rPr>
              <w:t>Current A</w:t>
            </w:r>
          </w:p>
        </w:tc>
        <w:tc>
          <w:tcPr>
            <w:tcW w:w="223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614BF">
              <w:rPr>
                <w:rFonts w:ascii="Book Antiqua" w:hAnsi="Book Antiqua" w:cs="Arial"/>
                <w:sz w:val="24"/>
                <w:szCs w:val="24"/>
              </w:rPr>
              <w:t>Active Power MW</w:t>
            </w:r>
          </w:p>
        </w:tc>
        <w:tc>
          <w:tcPr>
            <w:tcW w:w="173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614BF">
              <w:rPr>
                <w:rFonts w:ascii="Book Antiqua" w:hAnsi="Book Antiqua" w:cs="Arial"/>
                <w:sz w:val="24"/>
                <w:szCs w:val="24"/>
              </w:rPr>
              <w:t>Import/Export</w:t>
            </w:r>
          </w:p>
        </w:tc>
        <w:tc>
          <w:tcPr>
            <w:tcW w:w="264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614BF">
              <w:rPr>
                <w:rFonts w:ascii="Book Antiqua" w:hAnsi="Book Antiqua" w:cs="Arial"/>
                <w:sz w:val="24"/>
                <w:szCs w:val="24"/>
              </w:rPr>
              <w:t>Reactive power MVAR</w:t>
            </w:r>
          </w:p>
        </w:tc>
        <w:tc>
          <w:tcPr>
            <w:tcW w:w="154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Import/Export</w:t>
            </w:r>
          </w:p>
        </w:tc>
      </w:tr>
      <w:tr w:rsidR="00B614BF" w:rsidRPr="00B614BF" w:rsidTr="00453572">
        <w:trPr>
          <w:trHeight w:val="70"/>
        </w:trPr>
        <w:tc>
          <w:tcPr>
            <w:tcW w:w="121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614BF">
              <w:rPr>
                <w:rFonts w:ascii="Book Antiqua" w:hAnsi="Book Antiqua" w:cs="Arial"/>
                <w:sz w:val="24"/>
                <w:szCs w:val="24"/>
              </w:rPr>
              <w:t>Local</w:t>
            </w:r>
          </w:p>
        </w:tc>
        <w:tc>
          <w:tcPr>
            <w:tcW w:w="132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B614BF" w:rsidRPr="00B614BF" w:rsidTr="00453572">
        <w:trPr>
          <w:trHeight w:val="70"/>
        </w:trPr>
        <w:tc>
          <w:tcPr>
            <w:tcW w:w="121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614BF">
              <w:rPr>
                <w:rFonts w:ascii="Book Antiqua" w:hAnsi="Book Antiqua" w:cs="Arial"/>
                <w:sz w:val="24"/>
                <w:szCs w:val="24"/>
              </w:rPr>
              <w:t>Remote</w:t>
            </w:r>
          </w:p>
        </w:tc>
        <w:tc>
          <w:tcPr>
            <w:tcW w:w="132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614BF" w:rsidRPr="00B614BF" w:rsidRDefault="00B614BF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B614BF" w:rsidRPr="00B614BF" w:rsidRDefault="00B614BF" w:rsidP="00B614BF">
      <w:pPr>
        <w:ind w:left="54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ind w:left="54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ind w:left="54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ind w:left="54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ind w:left="54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ind w:left="54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ind w:left="54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ind w:left="54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ind w:left="54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ind w:left="54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ind w:left="54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numPr>
          <w:ilvl w:val="0"/>
          <w:numId w:val="23"/>
        </w:numPr>
        <w:rPr>
          <w:rFonts w:ascii="Book Antiqua" w:hAnsi="Book Antiqua" w:cs="Arial"/>
          <w:sz w:val="24"/>
          <w:szCs w:val="24"/>
        </w:rPr>
      </w:pPr>
      <w:r w:rsidRPr="00B614BF">
        <w:rPr>
          <w:rFonts w:ascii="Book Antiqua" w:hAnsi="Book Antiqua" w:cs="Arial"/>
          <w:sz w:val="24"/>
          <w:szCs w:val="24"/>
        </w:rPr>
        <w:t>Directional Check: (Ref: 5.23.3 of TCS-P - 105-R1):</w:t>
      </w:r>
    </w:p>
    <w:p w:rsidR="00B614BF" w:rsidRPr="00B614BF" w:rsidRDefault="00B614BF" w:rsidP="00B614BF">
      <w:pPr>
        <w:ind w:left="63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numPr>
          <w:ilvl w:val="1"/>
          <w:numId w:val="23"/>
        </w:numPr>
        <w:ind w:firstLine="0"/>
        <w:rPr>
          <w:rFonts w:ascii="Book Antiqua" w:hAnsi="Book Antiqua" w:cs="Arial"/>
          <w:sz w:val="24"/>
          <w:szCs w:val="24"/>
        </w:rPr>
      </w:pPr>
      <w:r w:rsidRPr="00B614BF">
        <w:rPr>
          <w:rFonts w:ascii="Book Antiqua" w:hAnsi="Book Antiqua" w:cs="Arial"/>
          <w:sz w:val="24"/>
          <w:szCs w:val="24"/>
        </w:rPr>
        <w:t>The voltage terminals connected from open delta connection of VT</w:t>
      </w:r>
    </w:p>
    <w:p w:rsidR="00B614BF" w:rsidRPr="00B614BF" w:rsidRDefault="00B614BF" w:rsidP="00B614BF">
      <w:pPr>
        <w:ind w:left="72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ind w:left="1440"/>
        <w:rPr>
          <w:rFonts w:ascii="Book Antiqua" w:hAnsi="Book Antiqua" w:cs="Arial"/>
          <w:sz w:val="24"/>
          <w:szCs w:val="24"/>
        </w:rPr>
      </w:pPr>
      <w:r w:rsidRPr="00B614BF">
        <w:rPr>
          <w:rFonts w:ascii="Book Antiqua" w:hAnsi="Book Antiqua" w:cs="Arial"/>
          <w:sz w:val="24"/>
          <w:szCs w:val="24"/>
        </w:rPr>
        <w:t>The faulty voltage phase should be simulated by removing this phase terminals and connect the open delta terminals to the other two phases.</w:t>
      </w:r>
    </w:p>
    <w:p w:rsidR="00B614BF" w:rsidRPr="00B614BF" w:rsidRDefault="00B614BF" w:rsidP="00B614BF">
      <w:pPr>
        <w:ind w:left="272"/>
        <w:rPr>
          <w:rFonts w:ascii="Book Antiqua" w:hAnsi="Book Antiqua" w:cs="Arial"/>
          <w:sz w:val="24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1145"/>
        <w:gridCol w:w="1336"/>
        <w:gridCol w:w="1336"/>
        <w:gridCol w:w="1145"/>
        <w:gridCol w:w="1336"/>
        <w:gridCol w:w="1294"/>
        <w:gridCol w:w="933"/>
        <w:gridCol w:w="817"/>
        <w:gridCol w:w="965"/>
      </w:tblGrid>
      <w:tr w:rsidR="00B614BF" w:rsidRPr="00B614BF" w:rsidTr="00B614BF">
        <w:trPr>
          <w:trHeight w:val="413"/>
          <w:jc w:val="center"/>
        </w:trPr>
        <w:tc>
          <w:tcPr>
            <w:tcW w:w="763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Fault Type</w:t>
            </w:r>
          </w:p>
        </w:tc>
        <w:tc>
          <w:tcPr>
            <w:tcW w:w="1145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Short</w:t>
            </w:r>
          </w:p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&amp; isolate Current phases</w:t>
            </w:r>
          </w:p>
        </w:tc>
        <w:tc>
          <w:tcPr>
            <w:tcW w:w="1336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phase Current terminals status</w:t>
            </w:r>
          </w:p>
        </w:tc>
        <w:tc>
          <w:tcPr>
            <w:tcW w:w="1336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Measured current value</w:t>
            </w:r>
          </w:p>
        </w:tc>
        <w:tc>
          <w:tcPr>
            <w:tcW w:w="1145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Open delta voltage phases</w:t>
            </w:r>
          </w:p>
        </w:tc>
        <w:tc>
          <w:tcPr>
            <w:tcW w:w="1336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Measured voltage value</w:t>
            </w:r>
          </w:p>
        </w:tc>
        <w:tc>
          <w:tcPr>
            <w:tcW w:w="1294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Measured Angle</w:t>
            </w:r>
          </w:p>
        </w:tc>
        <w:tc>
          <w:tcPr>
            <w:tcW w:w="933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Relay Action</w:t>
            </w:r>
          </w:p>
        </w:tc>
        <w:tc>
          <w:tcPr>
            <w:tcW w:w="1782" w:type="dxa"/>
            <w:gridSpan w:val="2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Directionality result</w:t>
            </w:r>
          </w:p>
        </w:tc>
      </w:tr>
      <w:tr w:rsidR="00B614BF" w:rsidRPr="00B614BF" w:rsidTr="00B614BF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45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36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36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45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36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94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33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7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OK</w:t>
            </w:r>
          </w:p>
        </w:tc>
        <w:tc>
          <w:tcPr>
            <w:tcW w:w="96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NOT OK</w:t>
            </w:r>
          </w:p>
        </w:tc>
      </w:tr>
      <w:tr w:rsidR="00B614BF" w:rsidRPr="00B614BF" w:rsidTr="00B614BF">
        <w:trPr>
          <w:trHeight w:val="292"/>
          <w:jc w:val="center"/>
        </w:trPr>
        <w:tc>
          <w:tcPr>
            <w:tcW w:w="763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R-E</w:t>
            </w:r>
          </w:p>
        </w:tc>
        <w:tc>
          <w:tcPr>
            <w:tcW w:w="114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Y&amp; B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normal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4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Y-B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9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3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7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6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614BF" w:rsidRPr="00B614BF" w:rsidTr="00B614BF">
        <w:trPr>
          <w:trHeight w:val="168"/>
          <w:jc w:val="center"/>
        </w:trPr>
        <w:tc>
          <w:tcPr>
            <w:tcW w:w="763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4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Y&amp; B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Reverse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4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Y-B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9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3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7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6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614BF" w:rsidRPr="00B614BF" w:rsidTr="00B614BF">
        <w:trPr>
          <w:trHeight w:val="168"/>
          <w:jc w:val="center"/>
        </w:trPr>
        <w:tc>
          <w:tcPr>
            <w:tcW w:w="763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Y-E</w:t>
            </w:r>
          </w:p>
        </w:tc>
        <w:tc>
          <w:tcPr>
            <w:tcW w:w="114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 &amp; B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normal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4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B-R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9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3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7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6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614BF" w:rsidRPr="00B614BF" w:rsidTr="00B614BF">
        <w:trPr>
          <w:trHeight w:val="168"/>
          <w:jc w:val="center"/>
        </w:trPr>
        <w:tc>
          <w:tcPr>
            <w:tcW w:w="763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4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 &amp; B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Reverse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4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B-R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9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3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7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6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614BF" w:rsidRPr="00B614BF" w:rsidTr="00B614BF">
        <w:trPr>
          <w:trHeight w:val="232"/>
          <w:jc w:val="center"/>
        </w:trPr>
        <w:tc>
          <w:tcPr>
            <w:tcW w:w="763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B-E</w:t>
            </w:r>
          </w:p>
        </w:tc>
        <w:tc>
          <w:tcPr>
            <w:tcW w:w="114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 &amp; Y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normal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4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R-Y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9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3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7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6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614BF" w:rsidRPr="00B614BF" w:rsidTr="00B614BF">
        <w:trPr>
          <w:trHeight w:val="232"/>
          <w:jc w:val="center"/>
        </w:trPr>
        <w:tc>
          <w:tcPr>
            <w:tcW w:w="763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4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 &amp; Y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Reverse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4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R-Y</w:t>
            </w:r>
          </w:p>
        </w:tc>
        <w:tc>
          <w:tcPr>
            <w:tcW w:w="1336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9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3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7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65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B614BF" w:rsidRPr="00B614BF" w:rsidRDefault="00B614BF" w:rsidP="00B614BF">
      <w:pPr>
        <w:ind w:left="539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ind w:left="539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numPr>
          <w:ilvl w:val="1"/>
          <w:numId w:val="23"/>
        </w:numPr>
        <w:ind w:firstLine="0"/>
        <w:rPr>
          <w:rFonts w:ascii="Book Antiqua" w:hAnsi="Book Antiqua" w:cs="Arial"/>
          <w:sz w:val="24"/>
          <w:szCs w:val="24"/>
        </w:rPr>
      </w:pPr>
      <w:r w:rsidRPr="00B614BF">
        <w:rPr>
          <w:rFonts w:ascii="Book Antiqua" w:hAnsi="Book Antiqua" w:cs="Arial"/>
          <w:sz w:val="24"/>
          <w:szCs w:val="24"/>
        </w:rPr>
        <w:t>The voltage terminals connected from phase of VT</w:t>
      </w:r>
    </w:p>
    <w:p w:rsidR="00B614BF" w:rsidRPr="00B614BF" w:rsidRDefault="00B614BF" w:rsidP="00B614BF">
      <w:pPr>
        <w:ind w:left="720"/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ind w:left="1440"/>
        <w:rPr>
          <w:rFonts w:ascii="Book Antiqua" w:hAnsi="Book Antiqua" w:cs="Arial"/>
          <w:sz w:val="24"/>
          <w:szCs w:val="24"/>
        </w:rPr>
      </w:pPr>
      <w:r w:rsidRPr="00B614BF">
        <w:rPr>
          <w:rFonts w:ascii="Book Antiqua" w:hAnsi="Book Antiqua" w:cs="Arial"/>
          <w:sz w:val="24"/>
          <w:szCs w:val="24"/>
        </w:rPr>
        <w:t>The faulty voltage phase should be simulated by isolate this phase terminal block.</w:t>
      </w:r>
    </w:p>
    <w:p w:rsidR="00B614BF" w:rsidRPr="00B614BF" w:rsidRDefault="00B614BF" w:rsidP="00B614BF">
      <w:pPr>
        <w:ind w:left="1440"/>
        <w:rPr>
          <w:rFonts w:ascii="Book Antiqua" w:hAnsi="Book Antiqua" w:cs="Arial"/>
          <w:sz w:val="24"/>
          <w:szCs w:val="24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53"/>
        <w:gridCol w:w="1228"/>
        <w:gridCol w:w="1339"/>
        <w:gridCol w:w="1523"/>
        <w:gridCol w:w="1352"/>
        <w:gridCol w:w="1282"/>
        <w:gridCol w:w="874"/>
        <w:gridCol w:w="724"/>
        <w:gridCol w:w="683"/>
      </w:tblGrid>
      <w:tr w:rsidR="00B614BF" w:rsidRPr="00B614BF" w:rsidTr="00B614BF">
        <w:trPr>
          <w:trHeight w:val="341"/>
          <w:jc w:val="center"/>
        </w:trPr>
        <w:tc>
          <w:tcPr>
            <w:tcW w:w="817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Fault type</w:t>
            </w:r>
          </w:p>
        </w:tc>
        <w:tc>
          <w:tcPr>
            <w:tcW w:w="1153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Short</w:t>
            </w:r>
          </w:p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&amp; isolate Current phases</w:t>
            </w:r>
          </w:p>
        </w:tc>
        <w:tc>
          <w:tcPr>
            <w:tcW w:w="1228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phase Current terminals status</w:t>
            </w:r>
          </w:p>
        </w:tc>
        <w:tc>
          <w:tcPr>
            <w:tcW w:w="1339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Measured current value</w:t>
            </w:r>
          </w:p>
        </w:tc>
        <w:tc>
          <w:tcPr>
            <w:tcW w:w="1523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Remaining connected voltage phases</w:t>
            </w:r>
          </w:p>
        </w:tc>
        <w:tc>
          <w:tcPr>
            <w:tcW w:w="1352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Measured voltage value</w:t>
            </w:r>
          </w:p>
        </w:tc>
        <w:tc>
          <w:tcPr>
            <w:tcW w:w="1282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Measured Angle</w:t>
            </w:r>
          </w:p>
        </w:tc>
        <w:tc>
          <w:tcPr>
            <w:tcW w:w="874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Relay Action</w:t>
            </w:r>
          </w:p>
        </w:tc>
        <w:tc>
          <w:tcPr>
            <w:tcW w:w="1407" w:type="dxa"/>
            <w:gridSpan w:val="2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Directionality result</w:t>
            </w:r>
          </w:p>
        </w:tc>
      </w:tr>
      <w:tr w:rsidR="00B614BF" w:rsidRPr="00B614BF" w:rsidTr="00B614BF">
        <w:trPr>
          <w:trHeight w:val="293"/>
          <w:jc w:val="center"/>
        </w:trPr>
        <w:tc>
          <w:tcPr>
            <w:tcW w:w="817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3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28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39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23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52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82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74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OK</w:t>
            </w:r>
          </w:p>
        </w:tc>
        <w:tc>
          <w:tcPr>
            <w:tcW w:w="68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NOT OK</w:t>
            </w:r>
          </w:p>
        </w:tc>
      </w:tr>
      <w:tr w:rsidR="00B614BF" w:rsidRPr="00B614BF" w:rsidTr="00B614BF">
        <w:trPr>
          <w:trHeight w:val="232"/>
          <w:jc w:val="center"/>
        </w:trPr>
        <w:tc>
          <w:tcPr>
            <w:tcW w:w="817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R-E</w:t>
            </w:r>
          </w:p>
        </w:tc>
        <w:tc>
          <w:tcPr>
            <w:tcW w:w="115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Y&amp; B</w:t>
            </w:r>
          </w:p>
        </w:tc>
        <w:tc>
          <w:tcPr>
            <w:tcW w:w="1228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normal</w:t>
            </w:r>
          </w:p>
        </w:tc>
        <w:tc>
          <w:tcPr>
            <w:tcW w:w="1339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2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Y-B</w:t>
            </w:r>
          </w:p>
        </w:tc>
        <w:tc>
          <w:tcPr>
            <w:tcW w:w="135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8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7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8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614BF" w:rsidRPr="00B614BF" w:rsidTr="00B614BF">
        <w:trPr>
          <w:trHeight w:val="232"/>
          <w:jc w:val="center"/>
        </w:trPr>
        <w:tc>
          <w:tcPr>
            <w:tcW w:w="817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Y&amp; B</w:t>
            </w:r>
          </w:p>
        </w:tc>
        <w:tc>
          <w:tcPr>
            <w:tcW w:w="1228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Reverse</w:t>
            </w:r>
          </w:p>
        </w:tc>
        <w:tc>
          <w:tcPr>
            <w:tcW w:w="1339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2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Y-B</w:t>
            </w:r>
          </w:p>
        </w:tc>
        <w:tc>
          <w:tcPr>
            <w:tcW w:w="135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8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7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8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614BF" w:rsidRPr="00B614BF" w:rsidTr="00B614BF">
        <w:trPr>
          <w:trHeight w:val="116"/>
          <w:jc w:val="center"/>
        </w:trPr>
        <w:tc>
          <w:tcPr>
            <w:tcW w:w="817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Y-E</w:t>
            </w:r>
          </w:p>
        </w:tc>
        <w:tc>
          <w:tcPr>
            <w:tcW w:w="115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 &amp; B</w:t>
            </w:r>
          </w:p>
        </w:tc>
        <w:tc>
          <w:tcPr>
            <w:tcW w:w="1228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normal</w:t>
            </w:r>
          </w:p>
        </w:tc>
        <w:tc>
          <w:tcPr>
            <w:tcW w:w="1339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2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B-R</w:t>
            </w:r>
          </w:p>
        </w:tc>
        <w:tc>
          <w:tcPr>
            <w:tcW w:w="135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8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7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8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614BF" w:rsidRPr="00B614BF" w:rsidTr="00B614BF">
        <w:trPr>
          <w:trHeight w:val="116"/>
          <w:jc w:val="center"/>
        </w:trPr>
        <w:tc>
          <w:tcPr>
            <w:tcW w:w="817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 &amp; B</w:t>
            </w:r>
          </w:p>
        </w:tc>
        <w:tc>
          <w:tcPr>
            <w:tcW w:w="1228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Reverse</w:t>
            </w:r>
          </w:p>
        </w:tc>
        <w:tc>
          <w:tcPr>
            <w:tcW w:w="1339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2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B-R</w:t>
            </w:r>
          </w:p>
        </w:tc>
        <w:tc>
          <w:tcPr>
            <w:tcW w:w="135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8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7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8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614BF" w:rsidRPr="00B614BF" w:rsidTr="00B614BF">
        <w:trPr>
          <w:trHeight w:val="170"/>
          <w:jc w:val="center"/>
        </w:trPr>
        <w:tc>
          <w:tcPr>
            <w:tcW w:w="817" w:type="dxa"/>
            <w:vMerge w:val="restart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B-E</w:t>
            </w:r>
          </w:p>
        </w:tc>
        <w:tc>
          <w:tcPr>
            <w:tcW w:w="115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 &amp; Y</w:t>
            </w:r>
          </w:p>
        </w:tc>
        <w:tc>
          <w:tcPr>
            <w:tcW w:w="1228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normal</w:t>
            </w:r>
          </w:p>
        </w:tc>
        <w:tc>
          <w:tcPr>
            <w:tcW w:w="1339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2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R-Y</w:t>
            </w:r>
          </w:p>
        </w:tc>
        <w:tc>
          <w:tcPr>
            <w:tcW w:w="135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8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7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8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614BF" w:rsidRPr="00B614BF" w:rsidTr="00B614BF">
        <w:trPr>
          <w:trHeight w:val="170"/>
          <w:jc w:val="center"/>
        </w:trPr>
        <w:tc>
          <w:tcPr>
            <w:tcW w:w="817" w:type="dxa"/>
            <w:vMerge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 &amp; Y</w:t>
            </w:r>
          </w:p>
        </w:tc>
        <w:tc>
          <w:tcPr>
            <w:tcW w:w="1228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Reverse</w:t>
            </w:r>
          </w:p>
        </w:tc>
        <w:tc>
          <w:tcPr>
            <w:tcW w:w="1339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23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  <w:r w:rsidRPr="00B614BF">
              <w:rPr>
                <w:rFonts w:ascii="Book Antiqua" w:hAnsi="Book Antiqua" w:cs="Arial"/>
              </w:rPr>
              <w:t>R-Y</w:t>
            </w:r>
          </w:p>
        </w:tc>
        <w:tc>
          <w:tcPr>
            <w:tcW w:w="135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8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7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4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82" w:type="dxa"/>
            <w:vAlign w:val="center"/>
          </w:tcPr>
          <w:p w:rsidR="00B614BF" w:rsidRPr="00B614BF" w:rsidRDefault="00B614BF" w:rsidP="00B614BF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B614BF" w:rsidRPr="00B614BF" w:rsidRDefault="00B614BF" w:rsidP="00B614BF">
      <w:pPr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rPr>
          <w:rFonts w:ascii="Book Antiqua" w:hAnsi="Book Antiqua" w:cs="Arial"/>
          <w:sz w:val="24"/>
          <w:szCs w:val="24"/>
        </w:rPr>
      </w:pPr>
    </w:p>
    <w:p w:rsidR="00B614BF" w:rsidRPr="00B614BF" w:rsidRDefault="00B614BF" w:rsidP="00B614BF">
      <w:pPr>
        <w:rPr>
          <w:rFonts w:ascii="Book Antiqua" w:hAnsi="Book Antiqua" w:cs="Arial"/>
          <w:sz w:val="24"/>
          <w:szCs w:val="24"/>
        </w:rPr>
      </w:pPr>
    </w:p>
    <w:p w:rsidR="00C07F88" w:rsidRPr="00B614BF" w:rsidRDefault="00C07F88" w:rsidP="00B614BF">
      <w:pPr>
        <w:rPr>
          <w:rFonts w:ascii="Book Antiqua" w:hAnsi="Book Antiqua"/>
        </w:rPr>
      </w:pPr>
    </w:p>
    <w:sectPr w:rsidR="00C07F88" w:rsidRPr="00B614BF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64" w:rsidRDefault="000D7C64" w:rsidP="00C07F88">
      <w:r>
        <w:separator/>
      </w:r>
    </w:p>
  </w:endnote>
  <w:endnote w:type="continuationSeparator" w:id="0">
    <w:p w:rsidR="000D7C64" w:rsidRDefault="000D7C64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64" w:rsidRDefault="000D7C64" w:rsidP="00C07F88">
      <w:r>
        <w:separator/>
      </w:r>
    </w:p>
  </w:footnote>
  <w:footnote w:type="continuationSeparator" w:id="0">
    <w:p w:rsidR="000D7C64" w:rsidRDefault="000D7C64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17296450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3F7E49" w:rsidP="003933CE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>
            <w:rPr>
              <w:rFonts w:ascii="Book Antiqua" w:hAnsi="Book Antiqua" w:cs="Arial"/>
              <w:sz w:val="24"/>
              <w:szCs w:val="24"/>
              <w:u w:val="none"/>
            </w:rPr>
            <w:t>Description: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9C6E59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</w:t>
          </w:r>
          <w:r w:rsidR="0029127A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ON LOAD </w:t>
          </w:r>
          <w:r w:rsidR="001963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TEST – </w:t>
          </w:r>
          <w:r w:rsidR="003933CE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DEF</w:t>
          </w:r>
          <w:bookmarkStart w:id="0" w:name="_GoBack"/>
          <w:bookmarkEnd w:id="0"/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933C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933C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073B18"/>
    <w:multiLevelType w:val="multilevel"/>
    <w:tmpl w:val="621EA68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A1107"/>
    <w:multiLevelType w:val="multilevel"/>
    <w:tmpl w:val="6B564344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5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A58C6"/>
    <w:multiLevelType w:val="hybridMultilevel"/>
    <w:tmpl w:val="8F30B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F977271"/>
    <w:multiLevelType w:val="hybridMultilevel"/>
    <w:tmpl w:val="470E5F88"/>
    <w:lvl w:ilvl="0" w:tplc="782A8854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4ADAF95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9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C3339B7"/>
    <w:multiLevelType w:val="hybridMultilevel"/>
    <w:tmpl w:val="30626B5C"/>
    <w:lvl w:ilvl="0" w:tplc="350ED006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 w15:restartNumberingAfterBreak="0">
    <w:nsid w:val="42FB6786"/>
    <w:multiLevelType w:val="multilevel"/>
    <w:tmpl w:val="1CA6851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3" w15:restartNumberingAfterBreak="0">
    <w:nsid w:val="489D7163"/>
    <w:multiLevelType w:val="multilevel"/>
    <w:tmpl w:val="0C3A7F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4" w15:restartNumberingAfterBreak="0">
    <w:nsid w:val="56083763"/>
    <w:multiLevelType w:val="hybridMultilevel"/>
    <w:tmpl w:val="169EF1EA"/>
    <w:lvl w:ilvl="0" w:tplc="DABE637E">
      <w:start w:val="132"/>
      <w:numFmt w:val="bullet"/>
      <w:lvlText w:val="-"/>
      <w:lvlJc w:val="left"/>
      <w:pPr>
        <w:tabs>
          <w:tab w:val="num" w:pos="4420"/>
        </w:tabs>
        <w:ind w:left="4420" w:hanging="360"/>
      </w:pPr>
      <w:rPr>
        <w:rFonts w:ascii="CG Omega" w:eastAsia="MS Mincho" w:hAnsi="CG Omega" w:cs="MS Mincho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9D757A9"/>
    <w:multiLevelType w:val="hybridMultilevel"/>
    <w:tmpl w:val="B37ACE76"/>
    <w:lvl w:ilvl="0" w:tplc="4ADAF954">
      <w:start w:val="1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21981EB0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7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4D2B43"/>
    <w:multiLevelType w:val="multilevel"/>
    <w:tmpl w:val="3A009432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21"/>
  </w:num>
  <w:num w:numId="7">
    <w:abstractNumId w:val="19"/>
  </w:num>
  <w:num w:numId="8">
    <w:abstractNumId w:val="22"/>
  </w:num>
  <w:num w:numId="9">
    <w:abstractNumId w:val="8"/>
  </w:num>
  <w:num w:numId="10">
    <w:abstractNumId w:val="5"/>
  </w:num>
  <w:num w:numId="11">
    <w:abstractNumId w:val="20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4"/>
  </w:num>
  <w:num w:numId="17">
    <w:abstractNumId w:val="13"/>
  </w:num>
  <w:num w:numId="18">
    <w:abstractNumId w:val="18"/>
  </w:num>
  <w:num w:numId="19">
    <w:abstractNumId w:val="15"/>
  </w:num>
  <w:num w:numId="20">
    <w:abstractNumId w:val="10"/>
  </w:num>
  <w:num w:numId="21">
    <w:abstractNumId w:val="14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155C"/>
    <w:rsid w:val="00015B1A"/>
    <w:rsid w:val="0002084F"/>
    <w:rsid w:val="00024445"/>
    <w:rsid w:val="00026E01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D7C64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17D1"/>
    <w:rsid w:val="0015280B"/>
    <w:rsid w:val="001722B1"/>
    <w:rsid w:val="00176895"/>
    <w:rsid w:val="001959B0"/>
    <w:rsid w:val="001963CB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BE2"/>
    <w:rsid w:val="00250F29"/>
    <w:rsid w:val="002529A1"/>
    <w:rsid w:val="00270CE3"/>
    <w:rsid w:val="00281B54"/>
    <w:rsid w:val="002825BC"/>
    <w:rsid w:val="0029127A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33CE"/>
    <w:rsid w:val="003946C7"/>
    <w:rsid w:val="00396E0C"/>
    <w:rsid w:val="003C45F2"/>
    <w:rsid w:val="003C7690"/>
    <w:rsid w:val="003C7E3B"/>
    <w:rsid w:val="003D07AE"/>
    <w:rsid w:val="003F4484"/>
    <w:rsid w:val="003F7E49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E5998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13AB4"/>
    <w:rsid w:val="00937843"/>
    <w:rsid w:val="00937F62"/>
    <w:rsid w:val="00981A70"/>
    <w:rsid w:val="009950CB"/>
    <w:rsid w:val="009A3B3B"/>
    <w:rsid w:val="009A49AA"/>
    <w:rsid w:val="009A796C"/>
    <w:rsid w:val="009C1707"/>
    <w:rsid w:val="009C6E59"/>
    <w:rsid w:val="009D0CC7"/>
    <w:rsid w:val="009D38F6"/>
    <w:rsid w:val="009E4D6A"/>
    <w:rsid w:val="009F303A"/>
    <w:rsid w:val="00A04059"/>
    <w:rsid w:val="00A07DAE"/>
    <w:rsid w:val="00A11970"/>
    <w:rsid w:val="00A42907"/>
    <w:rsid w:val="00A4307A"/>
    <w:rsid w:val="00A50D77"/>
    <w:rsid w:val="00A7116F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614BF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CF4C0E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E3673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484A6CA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EF89-051F-491E-91CB-AFD55A61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3</cp:revision>
  <cp:lastPrinted>2014-04-03T04:33:00Z</cp:lastPrinted>
  <dcterms:created xsi:type="dcterms:W3CDTF">2016-02-18T07:26:00Z</dcterms:created>
  <dcterms:modified xsi:type="dcterms:W3CDTF">2016-02-18T07:27:00Z</dcterms:modified>
</cp:coreProperties>
</file>