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BE317D" w:rsidTr="00BE317D">
        <w:trPr>
          <w:trHeight w:val="11817"/>
          <w:jc w:val="center"/>
        </w:trPr>
        <w:tc>
          <w:tcPr>
            <w:tcW w:w="11067" w:type="dxa"/>
          </w:tcPr>
          <w:p w:rsidR="00FC3424" w:rsidRPr="00BE317D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E317D" w:rsidRPr="00F95A01" w:rsidRDefault="007A3EA7" w:rsidP="00BE317D">
            <w:pPr>
              <w:numPr>
                <w:ilvl w:val="0"/>
                <w:numId w:val="13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GENERAL INFORMAYION </w:t>
            </w:r>
            <w:r w:rsidR="00F95A01"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365BAF" w:rsidRPr="00BE317D" w:rsidRDefault="00365BAF" w:rsidP="00BE317D">
            <w:pPr>
              <w:tabs>
                <w:tab w:val="left" w:pos="567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365BAF" w:rsidRPr="00844E25" w:rsidTr="00F95A01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FA18E8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550DC0" w:rsidRDefault="001B7A7E" w:rsidP="00365BAF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100/110/120 VAC</w:t>
                  </w:r>
                  <w:r w:rsidR="00365BAF" w:rsidRPr="00365BAF">
                    <w:rPr>
                      <w:rFonts w:ascii="Book Antiqua" w:hAnsi="Book Antiqua"/>
                    </w:rPr>
                    <w:t xml:space="preserve"> </w:t>
                  </w:r>
                </w:p>
              </w:tc>
            </w:tr>
            <w:tr w:rsidR="00365BAF" w:rsidRPr="00844E25" w:rsidTr="0055217A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365BA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noProof/>
                    </w:rPr>
                    <w:drawing>
                      <wp:inline distT="0" distB="0" distL="0" distR="0">
                        <wp:extent cx="532584" cy="201110"/>
                        <wp:effectExtent l="0" t="0" r="0" b="889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BB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733" b="16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052" cy="222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7A3EA7" w:rsidRDefault="002F7C1B" w:rsidP="00365BA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80 </w:t>
                  </w:r>
                  <w:r w:rsidR="007A3EA7">
                    <w:rPr>
                      <w:rFonts w:ascii="Book Antiqua" w:hAnsi="Book Antiqua" w:cs="Arial"/>
                    </w:rPr>
                    <w:t>–</w:t>
                  </w:r>
                  <w:r>
                    <w:rPr>
                      <w:rFonts w:ascii="Book Antiqua" w:hAnsi="Book Antiqua" w:cs="Arial"/>
                    </w:rPr>
                    <w:t xml:space="preserve"> 265</w:t>
                  </w:r>
                  <w:r w:rsidR="007A3EA7">
                    <w:rPr>
                      <w:rFonts w:ascii="Book Antiqua" w:hAnsi="Book Antiqua" w:cs="Arial"/>
                    </w:rPr>
                    <w:t xml:space="preserve"> V</w:t>
                  </w:r>
                  <w:r w:rsidR="007A3EA7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7A3EA7" w:rsidRPr="00844E25" w:rsidTr="0055217A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ORDER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7A3EA7" w:rsidRDefault="007A3EA7" w:rsidP="00365BAF">
                  <w:pPr>
                    <w:jc w:val="center"/>
                    <w:rPr>
                      <w:rFonts w:ascii="Book Antiqua" w:hAnsi="Book Antiqua"/>
                      <w:noProof/>
                    </w:rPr>
                  </w:pPr>
                  <w:r>
                    <w:rPr>
                      <w:rFonts w:ascii="Book Antiqua" w:hAnsi="Book Antiqua"/>
                      <w:noProof/>
                    </w:rPr>
                    <w:t>RS 454 004 - AA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MODEL NO.</w:t>
                  </w:r>
                </w:p>
              </w:tc>
              <w:tc>
                <w:tcPr>
                  <w:tcW w:w="2678" w:type="dxa"/>
                  <w:vAlign w:val="center"/>
                </w:tcPr>
                <w:p w:rsidR="007A3EA7" w:rsidRDefault="001B7A7E" w:rsidP="00365BA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SPAU 341</w:t>
                  </w:r>
                  <w:r w:rsidR="007A3EA7">
                    <w:rPr>
                      <w:rFonts w:ascii="Book Antiqua" w:hAnsi="Book Antiqua" w:cs="Arial"/>
                    </w:rPr>
                    <w:t xml:space="preserve"> C3</w:t>
                  </w:r>
                </w:p>
              </w:tc>
            </w:tr>
            <w:tr w:rsidR="00F95A01" w:rsidRPr="00844E25" w:rsidTr="001B7A7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3493" w:type="dxa"/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60 Hz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VT Ratio</w:t>
                  </w:r>
                </w:p>
              </w:tc>
              <w:tc>
                <w:tcPr>
                  <w:tcW w:w="2678" w:type="dxa"/>
                  <w:vAlign w:val="center"/>
                </w:tcPr>
                <w:p w:rsidR="00F95A01" w:rsidRPr="00844E25" w:rsidRDefault="001B7A7E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13.8 kV/120</w:t>
                  </w:r>
                  <w:r w:rsidR="00F95A01">
                    <w:rPr>
                      <w:rFonts w:ascii="Book Antiqua" w:hAnsi="Book Antiqua"/>
                    </w:rPr>
                    <w:t>V</w:t>
                  </w:r>
                </w:p>
              </w:tc>
            </w:tr>
            <w:tr w:rsidR="001B7A7E" w:rsidRPr="00844E25" w:rsidTr="001B7A7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1B7A7E" w:rsidRDefault="001B7A7E" w:rsidP="001B7A7E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Rated Current</w:t>
                  </w:r>
                </w:p>
              </w:tc>
              <w:tc>
                <w:tcPr>
                  <w:tcW w:w="3493" w:type="dxa"/>
                  <w:vAlign w:val="center"/>
                </w:tcPr>
                <w:p w:rsidR="001B7A7E" w:rsidRDefault="001B7A7E" w:rsidP="001B7A7E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5A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1B7A7E" w:rsidRPr="00844E25" w:rsidRDefault="001B7A7E" w:rsidP="001B7A7E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B7A7E" w:rsidRPr="00844E25" w:rsidRDefault="001B7A7E" w:rsidP="001B7A7E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CT Ratio</w:t>
                  </w:r>
                </w:p>
              </w:tc>
              <w:tc>
                <w:tcPr>
                  <w:tcW w:w="2678" w:type="dxa"/>
                  <w:vAlign w:val="center"/>
                </w:tcPr>
                <w:p w:rsidR="001B7A7E" w:rsidRPr="00844E25" w:rsidRDefault="001B7A7E" w:rsidP="001B7A7E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2510/1A</w:t>
                  </w:r>
                </w:p>
              </w:tc>
            </w:tr>
          </w:tbl>
          <w:p w:rsidR="00BE317D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1B7A7E" w:rsidRPr="001B7A7E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Reference Voltage 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s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                     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d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m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- 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p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Bandwidth 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sym w:font="Symbol" w:char="F044"/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s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>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p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 xml:space="preserve">s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>±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z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±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ci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rev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Time delay T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1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s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Reference Voltage </w:t>
            </w:r>
          </w:p>
          <w:p w:rsidR="001B7A7E" w:rsidRPr="00B0174C" w:rsidRDefault="001B7A7E" w:rsidP="00B0174C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Time delay T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2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z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Line Drop Compensation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Overcurrent blocking I&gt;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ci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Circulating Current compensation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Undervoltage blocking U&lt;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rev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Reduce Set Voltage value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Overvoltage detection U&gt;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d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Difference Voltage</w:t>
            </w:r>
          </w:p>
          <w:p w:rsidR="001B7A7E" w:rsidRPr="00B0174C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r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line drop compensation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                         </w:t>
            </w:r>
            <w:r w:rsidR="00F41546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          U</w:t>
            </w:r>
            <w:r w:rsidR="00B0174C"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p</w:t>
            </w:r>
            <w:r w:rsidR="00B0174C"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= Control Voltage</w:t>
            </w:r>
          </w:p>
          <w:p w:rsidR="001B7A7E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U</w:t>
            </w:r>
            <w:r>
              <w:rPr>
                <w:rFonts w:ascii="Book Antiqua" w:hAnsi="Book Antiqua" w:cs="Arial"/>
                <w:color w:val="333333"/>
                <w:sz w:val="24"/>
                <w:vertAlign w:val="subscript"/>
                <w:lang w:val="en"/>
              </w:rPr>
              <w:t>x</w:t>
            </w: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 xml:space="preserve"> line drop compensation</w:t>
            </w:r>
          </w:p>
          <w:p w:rsidR="001B7A7E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Checksum of switchgroup SGF1</w:t>
            </w:r>
          </w:p>
          <w:p w:rsidR="001B7A7E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Checksum of switchgroup SGF2</w:t>
            </w:r>
          </w:p>
          <w:p w:rsidR="001B7A7E" w:rsidRDefault="001B7A7E" w:rsidP="001B7A7E">
            <w:pPr>
              <w:ind w:firstLine="313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  <w:r>
              <w:rPr>
                <w:rFonts w:ascii="Book Antiqua" w:hAnsi="Book Antiqua" w:cs="Arial"/>
                <w:color w:val="333333"/>
                <w:sz w:val="24"/>
                <w:lang w:val="en"/>
              </w:rPr>
              <w:t>Reduce Set Voltage (RSV)</w:t>
            </w:r>
          </w:p>
          <w:p w:rsidR="001B7A7E" w:rsidRDefault="001B7A7E" w:rsidP="001B7A7E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1B7A7E" w:rsidRDefault="001B7A7E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F95A01" w:rsidRPr="00F95A01" w:rsidRDefault="00F95A01" w:rsidP="00F95A01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MECHANICAL CHECKS AND VISUAL INSPECTION: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F95A01" w:rsidRPr="00844E25" w:rsidTr="0055217A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F95A01" w:rsidRPr="00844E25" w:rsidTr="0055217A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55217A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1B7A7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1B7A7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4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Watchdog contact.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95A01" w:rsidRDefault="00F95A01" w:rsidP="00F95A01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2"/>
                <w:szCs w:val="22"/>
              </w:rPr>
            </w:pPr>
            <w:r w:rsidRPr="00F95A01">
              <w:rPr>
                <w:rFonts w:ascii="Book Antiqua" w:hAnsi="Book Antiqua"/>
                <w:sz w:val="26"/>
                <w:szCs w:val="26"/>
              </w:rPr>
              <w:t xml:space="preserve">ELECTRICAL TESTS:        </w:t>
            </w:r>
            <w:r w:rsidRPr="00F95A01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p w:rsidR="00F95A01" w:rsidRPr="00F95A01" w:rsidRDefault="00F95A01" w:rsidP="00F95A01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F95A01" w:rsidRPr="00844E25" w:rsidTr="0055217A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F95A01" w:rsidRPr="00844E25" w:rsidTr="0055217A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</w:t>
                  </w:r>
                  <w:bookmarkStart w:id="0" w:name="_GoBack"/>
                  <w:bookmarkEnd w:id="0"/>
                  <w:r w:rsidRPr="000D4167">
                    <w:rPr>
                      <w:sz w:val="22"/>
                      <w:szCs w:val="22"/>
                    </w:rPr>
                    <w:t>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55217A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55217A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1B7A7E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OUT (Yellow</w:t>
                  </w:r>
                  <w:r w:rsidR="00F95A01" w:rsidRPr="000D4167">
                    <w:rPr>
                      <w:sz w:val="22"/>
                      <w:szCs w:val="22"/>
                    </w:rPr>
                    <w:t>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B0174C" w:rsidRDefault="00B0174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F95A01" w:rsidRPr="00B0174C" w:rsidRDefault="00A30398" w:rsidP="00B0174C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OPERATING VALUE CHECK</w:t>
            </w:r>
            <w:r w:rsidR="00F95A01"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F95A01" w:rsidRPr="00B0174C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B0174C" w:rsidRDefault="00A30398" w:rsidP="00B0174C">
            <w:pPr>
              <w:ind w:left="720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Rated Voltage = 100 V</w:t>
            </w:r>
          </w:p>
          <w:p w:rsidR="00A30398" w:rsidRDefault="00A30398" w:rsidP="00A30398">
            <w:pPr>
              <w:ind w:left="720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CAL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</w:t>
            </w: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∆Us = (U2-U1)/(U1+U2) *100  </w:t>
            </w:r>
          </w:p>
          <w:p w:rsidR="00A30398" w:rsidRDefault="00A30398" w:rsidP="00A30398">
            <w:pPr>
              <w:ind w:left="720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REG=(U1+U2)/2</w:t>
            </w:r>
          </w:p>
          <w:p w:rsidR="00A30398" w:rsidRPr="00A30398" w:rsidRDefault="00A30398" w:rsidP="00A30398">
            <w:pPr>
              <w:ind w:left="720"/>
              <w:rPr>
                <w:rFonts w:ascii="Book Antiqua" w:hAnsi="Book Antiqua"/>
                <w:b/>
                <w:sz w:val="24"/>
                <w:szCs w:val="24"/>
              </w:rPr>
            </w:pPr>
            <w:r w:rsidRPr="00A30398">
              <w:rPr>
                <w:rFonts w:ascii="Book Antiqua" w:hAnsi="Book Antiqua"/>
                <w:b/>
                <w:sz w:val="24"/>
                <w:szCs w:val="24"/>
              </w:rPr>
              <w:t>SGF1/7= 0 &amp; SGF1/8 = 0</w:t>
            </w:r>
            <w:r w:rsidRPr="00A30398">
              <w:rPr>
                <w:rFonts w:ascii="Book Antiqua" w:hAnsi="Book Antiqua"/>
                <w:b/>
                <w:sz w:val="24"/>
                <w:szCs w:val="24"/>
              </w:rPr>
              <w:tab/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 w:rsidRPr="00A30398">
              <w:rPr>
                <w:rFonts w:ascii="Book Antiqua" w:hAnsi="Book Antiqua"/>
                <w:b/>
                <w:sz w:val="24"/>
                <w:szCs w:val="24"/>
              </w:rPr>
              <w:t xml:space="preserve">    ( Un=100 V )</w:t>
            </w:r>
          </w:p>
          <w:p w:rsidR="00A30398" w:rsidRPr="00F41546" w:rsidRDefault="00A30398" w:rsidP="00A30398">
            <w:pPr>
              <w:ind w:left="720"/>
              <w:rPr>
                <w:rFonts w:ascii="Book Antiqua" w:hAnsi="Book Antiqua" w:cs="Arial"/>
                <w:bCs/>
                <w:iCs/>
                <w:sz w:val="28"/>
                <w:szCs w:val="28"/>
              </w:rPr>
            </w:pPr>
            <w:r w:rsidRPr="00F41546">
              <w:rPr>
                <w:rFonts w:ascii="Book Antiqua" w:hAnsi="Book Antiqua"/>
                <w:bCs/>
                <w:sz w:val="24"/>
                <w:szCs w:val="24"/>
              </w:rPr>
              <w:t xml:space="preserve">SGF1/7= 1 &amp; SGF1/8 = 0          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ab/>
              <w:t xml:space="preserve">    ( Un=110 V )                                                                                      </w:t>
            </w:r>
          </w:p>
          <w:p w:rsidR="00A30398" w:rsidRPr="00F41546" w:rsidRDefault="00A30398" w:rsidP="00A30398">
            <w:pPr>
              <w:ind w:left="720"/>
              <w:rPr>
                <w:rFonts w:ascii="Book Antiqua" w:hAnsi="Book Antiqua" w:cs="Arial"/>
                <w:bCs/>
                <w:iCs/>
                <w:sz w:val="28"/>
                <w:szCs w:val="28"/>
              </w:rPr>
            </w:pPr>
            <w:r w:rsidRPr="00F41546">
              <w:rPr>
                <w:rFonts w:ascii="Book Antiqua" w:hAnsi="Book Antiqua"/>
                <w:bCs/>
                <w:sz w:val="24"/>
                <w:szCs w:val="24"/>
              </w:rPr>
              <w:t>SGF1/7= 0 &amp; SGF1/8 = 1                    ( Un=120 V )</w:t>
            </w:r>
          </w:p>
          <w:p w:rsidR="00A30398" w:rsidRDefault="00A30398" w:rsidP="00A30398">
            <w:pPr>
              <w:ind w:left="720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tbl>
            <w:tblPr>
              <w:tblW w:w="10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6"/>
              <w:gridCol w:w="1637"/>
              <w:gridCol w:w="1413"/>
              <w:gridCol w:w="1543"/>
              <w:gridCol w:w="1270"/>
              <w:gridCol w:w="1271"/>
              <w:gridCol w:w="1089"/>
              <w:gridCol w:w="1089"/>
            </w:tblGrid>
            <w:tr w:rsidR="00A30398" w:rsidRPr="00A30398" w:rsidTr="00A30398">
              <w:trPr>
                <w:trHeight w:hRule="exact" w:val="718"/>
                <w:jc w:val="center"/>
              </w:trPr>
              <w:tc>
                <w:tcPr>
                  <w:tcW w:w="314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SET VALUE</w:t>
                  </w:r>
                </w:p>
              </w:tc>
              <w:tc>
                <w:tcPr>
                  <w:tcW w:w="295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OPERATE VALUE (V)</w:t>
                  </w:r>
                </w:p>
              </w:tc>
              <w:tc>
                <w:tcPr>
                  <w:tcW w:w="254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EXPECTRED VALUE</w:t>
                  </w:r>
                </w:p>
              </w:tc>
              <w:tc>
                <w:tcPr>
                  <w:tcW w:w="1089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  <w:p w:rsidR="00A30398" w:rsidRPr="00A30398" w:rsidRDefault="00A30398" w:rsidP="00A30398">
                  <w:pPr>
                    <w:pStyle w:val="Header"/>
                    <w:tabs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REG</w:t>
                  </w:r>
                </w:p>
                <w:p w:rsidR="00A30398" w:rsidRPr="00A30398" w:rsidRDefault="00A30398" w:rsidP="00A30398">
                  <w:pPr>
                    <w:pStyle w:val="Header"/>
                    <w:tabs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lef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A30398">
                        <w:rPr>
                          <w:rFonts w:ascii="Book Antiqua" w:hAnsi="Book Antiqua"/>
                          <w:b/>
                        </w:rPr>
                        <w:t>CAL</w:t>
                      </w:r>
                    </w:smartTag>
                  </w:smartTag>
                  <w:r w:rsidRPr="00A30398">
                    <w:rPr>
                      <w:rFonts w:ascii="Book Antiqua" w:hAnsi="Book Antiqua"/>
                      <w:b/>
                    </w:rPr>
                    <w:t xml:space="preserve">       ∆Us</w:t>
                  </w:r>
                </w:p>
              </w:tc>
            </w:tr>
            <w:tr w:rsidR="00A30398" w:rsidRPr="00A30398" w:rsidTr="00A30398">
              <w:trPr>
                <w:trHeight w:hRule="exact" w:val="1306"/>
                <w:jc w:val="center"/>
              </w:trPr>
              <w:tc>
                <w:tcPr>
                  <w:tcW w:w="1506" w:type="dxa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REF.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A30398">
                    <w:rPr>
                      <w:rFonts w:ascii="Book Antiqua" w:hAnsi="Book Antiqua"/>
                      <w:b/>
                    </w:rPr>
                    <w:t>VOLT</w:t>
                  </w:r>
                </w:p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( Us )</w:t>
                  </w:r>
                </w:p>
              </w:tc>
              <w:tc>
                <w:tcPr>
                  <w:tcW w:w="1637" w:type="dxa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BANDWIDTH ∆Us</w:t>
                  </w: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RAISE  (U1)</w:t>
                  </w:r>
                </w:p>
              </w:tc>
              <w:tc>
                <w:tcPr>
                  <w:tcW w:w="1543" w:type="dxa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LOWER (U2 )</w:t>
                  </w:r>
                </w:p>
              </w:tc>
              <w:tc>
                <w:tcPr>
                  <w:tcW w:w="1270" w:type="dxa"/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1271" w:type="dxa"/>
                  <w:tcBorders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089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lef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A30398" w:rsidRPr="00A30398" w:rsidTr="00A30398">
              <w:trPr>
                <w:trHeight w:hRule="exact" w:val="718"/>
                <w:jc w:val="center"/>
              </w:trPr>
              <w:tc>
                <w:tcPr>
                  <w:tcW w:w="1506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bookmarkStart w:id="1" w:name="_Hlk190997569"/>
                  <w:r w:rsidRPr="00A30398">
                    <w:rPr>
                      <w:rFonts w:ascii="Book Antiqua" w:hAnsi="Book Antiqua"/>
                      <w:b/>
                    </w:rPr>
                    <w:t>0.9 Un=90 V</w:t>
                  </w:r>
                </w:p>
              </w:tc>
              <w:tc>
                <w:tcPr>
                  <w:tcW w:w="1637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2%</w:t>
                  </w:r>
                </w:p>
              </w:tc>
              <w:tc>
                <w:tcPr>
                  <w:tcW w:w="141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88</w:t>
                  </w:r>
                </w:p>
              </w:tc>
              <w:tc>
                <w:tcPr>
                  <w:tcW w:w="1271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92</w:t>
                  </w: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30398" w:rsidRPr="00A30398" w:rsidTr="00A30398">
              <w:trPr>
                <w:trHeight w:hRule="exact" w:val="718"/>
                <w:jc w:val="center"/>
              </w:trPr>
              <w:tc>
                <w:tcPr>
                  <w:tcW w:w="1506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I.0 Un=100V</w:t>
                  </w:r>
                </w:p>
              </w:tc>
              <w:tc>
                <w:tcPr>
                  <w:tcW w:w="1637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4%</w:t>
                  </w:r>
                </w:p>
              </w:tc>
              <w:tc>
                <w:tcPr>
                  <w:tcW w:w="141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96</w:t>
                  </w:r>
                </w:p>
              </w:tc>
              <w:tc>
                <w:tcPr>
                  <w:tcW w:w="1271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104</w:t>
                  </w: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A30398" w:rsidRPr="00A30398" w:rsidTr="00A30398">
              <w:trPr>
                <w:trHeight w:hRule="exact" w:val="718"/>
                <w:jc w:val="center"/>
              </w:trPr>
              <w:tc>
                <w:tcPr>
                  <w:tcW w:w="1506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1.1 Un=110 V</w:t>
                  </w:r>
                </w:p>
              </w:tc>
              <w:tc>
                <w:tcPr>
                  <w:tcW w:w="1637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6%</w:t>
                  </w:r>
                </w:p>
              </w:tc>
              <w:tc>
                <w:tcPr>
                  <w:tcW w:w="141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104</w:t>
                  </w:r>
                </w:p>
              </w:tc>
              <w:tc>
                <w:tcPr>
                  <w:tcW w:w="1271" w:type="dxa"/>
                  <w:vAlign w:val="center"/>
                </w:tcPr>
                <w:p w:rsidR="00A30398" w:rsidRPr="00A30398" w:rsidRDefault="00A30398" w:rsidP="00A30398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A30398">
                    <w:rPr>
                      <w:rFonts w:ascii="Book Antiqua" w:hAnsi="Book Antiqua"/>
                      <w:b/>
                    </w:rPr>
                    <w:t>116</w:t>
                  </w: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A30398" w:rsidRPr="00A30398" w:rsidRDefault="00A30398" w:rsidP="00A30398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bookmarkEnd w:id="1"/>
          </w:tbl>
          <w:p w:rsidR="00A30398" w:rsidRDefault="00A30398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BC35FA" w:rsidRPr="00BC35FA" w:rsidRDefault="00F41546" w:rsidP="00F41546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6"/>
                <w:szCs w:val="26"/>
              </w:rPr>
            </w:pPr>
            <w:r w:rsidRPr="00F41546">
              <w:rPr>
                <w:rFonts w:ascii="Book Antiqua" w:hAnsi="Book Antiqua" w:cs="Arial"/>
                <w:sz w:val="24"/>
                <w:szCs w:val="24"/>
              </w:rPr>
              <w:lastRenderedPageBreak/>
              <w:t xml:space="preserve">OPERATING </w:t>
            </w:r>
            <w:r>
              <w:rPr>
                <w:rFonts w:ascii="Book Antiqua" w:hAnsi="Book Antiqua" w:cs="Arial"/>
                <w:sz w:val="24"/>
                <w:szCs w:val="24"/>
              </w:rPr>
              <w:t>TIME</w:t>
            </w:r>
            <w:r w:rsidRPr="00F41546">
              <w:rPr>
                <w:rFonts w:ascii="Book Antiqua" w:hAnsi="Book Antiqua" w:cs="Arial"/>
                <w:sz w:val="24"/>
                <w:szCs w:val="24"/>
              </w:rPr>
              <w:t xml:space="preserve"> CHECK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(T1)</w:t>
            </w:r>
            <w:r w:rsidR="00BC35FA" w:rsidRPr="00BC35FA">
              <w:rPr>
                <w:rFonts w:ascii="Book Antiqua" w:hAnsi="Book Antiqua"/>
                <w:sz w:val="26"/>
                <w:szCs w:val="26"/>
              </w:rPr>
              <w:t>:</w:t>
            </w:r>
          </w:p>
          <w:p w:rsidR="00BC35FA" w:rsidRDefault="00BC35FA" w:rsidP="00BC35FA">
            <w:pPr>
              <w:rPr>
                <w:rFonts w:ascii="Book Antiqua" w:hAnsi="Book Antiqua"/>
              </w:rPr>
            </w:pPr>
          </w:p>
          <w:p w:rsidR="00F41546" w:rsidRDefault="00F41546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2%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 w:rsidR="008976F3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T2 = 0</w:t>
            </w:r>
            <w:r w:rsidR="008976F3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  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</w:t>
            </w:r>
            <w:r w:rsidR="008976F3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</w:p>
          <w:p w:rsidR="00F41546" w:rsidRPr="00F41546" w:rsidRDefault="00F41546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Inverse </w:t>
            </w:r>
            <w:r w:rsidRPr="00F41546">
              <w:rPr>
                <w:rFonts w:ascii="Book Antiqua" w:hAnsi="Book Antiqua"/>
                <w:sz w:val="24"/>
                <w:szCs w:val="24"/>
              </w:rPr>
              <w:t>time cal</w:t>
            </w:r>
            <w:r>
              <w:rPr>
                <w:rFonts w:ascii="Book Antiqua" w:hAnsi="Book Antiqua"/>
                <w:sz w:val="24"/>
                <w:szCs w:val="24"/>
              </w:rPr>
              <w:t>culation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:  T1 /2</w:t>
            </w:r>
            <w:r w:rsidRPr="00F4154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(B-1) 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8976F3">
              <w:rPr>
                <w:rFonts w:ascii="Book Antiqua" w:hAnsi="Book Antiqua"/>
                <w:sz w:val="24"/>
                <w:szCs w:val="24"/>
              </w:rPr>
              <w:t xml:space="preserve">                                     </w:t>
            </w:r>
            <w:r w:rsidRPr="00F41546">
              <w:rPr>
                <w:rFonts w:ascii="Book Antiqua" w:hAnsi="Book Antiqua"/>
                <w:sz w:val="24"/>
                <w:szCs w:val="24"/>
              </w:rPr>
              <w:t>B=U</w:t>
            </w:r>
            <w:r w:rsidRPr="00F41546">
              <w:rPr>
                <w:rFonts w:ascii="Book Antiqua" w:hAnsi="Book Antiqua"/>
                <w:sz w:val="24"/>
                <w:szCs w:val="24"/>
                <w:vertAlign w:val="subscript"/>
              </w:rPr>
              <w:t>d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/ ∆U</w:t>
            </w:r>
            <w:r w:rsidRPr="00F41546">
              <w:rPr>
                <w:rFonts w:ascii="Book Antiqua" w:hAnsi="Book Antiqua"/>
                <w:sz w:val="24"/>
                <w:szCs w:val="24"/>
                <w:vertAlign w:val="subscript"/>
              </w:rPr>
              <w:t>s</w:t>
            </w:r>
          </w:p>
          <w:p w:rsidR="00F41546" w:rsidRDefault="00F41546" w:rsidP="008976F3">
            <w:pPr>
              <w:ind w:left="720"/>
              <w:rPr>
                <w:rFonts w:ascii="Book Antiqua" w:hAnsi="Book Antiqua"/>
                <w:b/>
                <w:sz w:val="24"/>
                <w:szCs w:val="24"/>
              </w:rPr>
            </w:pPr>
            <w:r w:rsidRPr="00F41546">
              <w:rPr>
                <w:rFonts w:ascii="Book Antiqua" w:hAnsi="Book Antiqua"/>
                <w:bCs/>
                <w:sz w:val="24"/>
                <w:szCs w:val="24"/>
              </w:rPr>
              <w:t xml:space="preserve">SGF1/5= 0     Definite Time </w:t>
            </w:r>
            <w:r w:rsidR="008976F3">
              <w:rPr>
                <w:rFonts w:ascii="Book Antiqua" w:hAnsi="Book Antiqua"/>
                <w:bCs/>
                <w:sz w:val="24"/>
                <w:szCs w:val="24"/>
              </w:rPr>
              <w:t xml:space="preserve">     &amp;         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>SGF1/5= 1                           Inverse Time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A30398">
              <w:rPr>
                <w:rFonts w:ascii="Book Antiqua" w:hAnsi="Book Antiqua"/>
                <w:b/>
                <w:sz w:val="24"/>
                <w:szCs w:val="24"/>
              </w:rPr>
              <w:tab/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</w:t>
            </w:r>
          </w:p>
          <w:p w:rsidR="00F41546" w:rsidRDefault="00F41546" w:rsidP="00F41546">
            <w:pPr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tbl>
            <w:tblPr>
              <w:tblW w:w="10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"/>
              <w:gridCol w:w="1560"/>
              <w:gridCol w:w="1134"/>
              <w:gridCol w:w="1269"/>
              <w:gridCol w:w="1269"/>
              <w:gridCol w:w="1269"/>
              <w:gridCol w:w="1270"/>
              <w:gridCol w:w="1076"/>
              <w:gridCol w:w="1076"/>
            </w:tblGrid>
            <w:tr w:rsidR="00F41546" w:rsidRPr="00F41546" w:rsidTr="00F41546">
              <w:trPr>
                <w:trHeight w:val="606"/>
                <w:jc w:val="center"/>
              </w:trPr>
              <w:tc>
                <w:tcPr>
                  <w:tcW w:w="1016" w:type="dxa"/>
                  <w:vMerge w:val="restart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SET TIME          T1 SEC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OPERATION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APPLIED</w:t>
                  </w:r>
                </w:p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( V )</w:t>
                  </w:r>
                </w:p>
              </w:tc>
              <w:tc>
                <w:tcPr>
                  <w:tcW w:w="2538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OPERATING TIME (SEC)</w:t>
                  </w:r>
                </w:p>
              </w:tc>
              <w:tc>
                <w:tcPr>
                  <w:tcW w:w="2539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EXPECTED TIME</w:t>
                  </w:r>
                </w:p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(SEC)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INV.dif.</w:t>
                  </w:r>
                </w:p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Limits msec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LIMITS</w:t>
                  </w:r>
                </w:p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msec </w:t>
                  </w:r>
                </w:p>
              </w:tc>
            </w:tr>
            <w:tr w:rsidR="00F41546" w:rsidRPr="00F41546" w:rsidTr="00F41546">
              <w:trPr>
                <w:trHeight w:val="499"/>
                <w:jc w:val="center"/>
              </w:trPr>
              <w:tc>
                <w:tcPr>
                  <w:tcW w:w="1016" w:type="dxa"/>
                  <w:vMerge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DEFINITE</w:t>
                  </w: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INVERSE</w:t>
                  </w: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DEFINITE</w:t>
                  </w:r>
                </w:p>
              </w:tc>
              <w:tc>
                <w:tcPr>
                  <w:tcW w:w="1270" w:type="dxa"/>
                  <w:shd w:val="clear" w:color="auto" w:fill="D9D9D9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INVERSE</w:t>
                  </w:r>
                </w:p>
              </w:tc>
              <w:tc>
                <w:tcPr>
                  <w:tcW w:w="1076" w:type="dxa"/>
                  <w:vMerge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076" w:type="dxa"/>
                  <w:vMerge/>
                </w:tcPr>
                <w:p w:rsidR="00F41546" w:rsidRPr="00F41546" w:rsidRDefault="00F41546" w:rsidP="00F41546">
                  <w:pPr>
                    <w:pStyle w:val="Header"/>
                    <w:tabs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F41546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 w:val="restart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10 SEC</w:t>
                  </w:r>
                </w:p>
              </w:tc>
              <w:tc>
                <w:tcPr>
                  <w:tcW w:w="156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1134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97</w:t>
                  </w: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10</w:t>
                  </w:r>
                </w:p>
              </w:tc>
              <w:tc>
                <w:tcPr>
                  <w:tcW w:w="127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7.99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F41546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134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103</w:t>
                  </w: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10</w:t>
                  </w:r>
                </w:p>
              </w:tc>
              <w:tc>
                <w:tcPr>
                  <w:tcW w:w="127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6.37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F41546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 w:val="restart"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20 SEC</w:t>
                  </w:r>
                </w:p>
              </w:tc>
              <w:tc>
                <w:tcPr>
                  <w:tcW w:w="156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1134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97</w:t>
                  </w: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20</w:t>
                  </w:r>
                </w:p>
              </w:tc>
              <w:tc>
                <w:tcPr>
                  <w:tcW w:w="127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15.74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F41546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/>
                  <w:vAlign w:val="center"/>
                </w:tcPr>
                <w:p w:rsidR="00F41546" w:rsidRPr="00F41546" w:rsidRDefault="00F41546" w:rsidP="00F41546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134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103</w:t>
                  </w: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20</w:t>
                  </w:r>
                </w:p>
              </w:tc>
              <w:tc>
                <w:tcPr>
                  <w:tcW w:w="1270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F41546">
                    <w:rPr>
                      <w:rFonts w:ascii="Book Antiqua" w:hAnsi="Book Antiqua"/>
                      <w:b/>
                      <w:bCs/>
                    </w:rPr>
                    <w:t>12.78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F41546" w:rsidRPr="00F41546" w:rsidRDefault="00F41546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</w:tbl>
          <w:p w:rsidR="007A3EA7" w:rsidRDefault="007A3EA7" w:rsidP="00BC35FA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8976F3" w:rsidRPr="00BC35FA" w:rsidRDefault="008976F3" w:rsidP="008976F3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6"/>
                <w:szCs w:val="26"/>
              </w:rPr>
            </w:pPr>
            <w:r w:rsidRPr="00F41546">
              <w:rPr>
                <w:rFonts w:ascii="Book Antiqua" w:hAnsi="Book Antiqua" w:cs="Arial"/>
                <w:sz w:val="24"/>
                <w:szCs w:val="24"/>
              </w:rPr>
              <w:t xml:space="preserve">OPERATING </w:t>
            </w:r>
            <w:r>
              <w:rPr>
                <w:rFonts w:ascii="Book Antiqua" w:hAnsi="Book Antiqua" w:cs="Arial"/>
                <w:sz w:val="24"/>
                <w:szCs w:val="24"/>
              </w:rPr>
              <w:t>TIME</w:t>
            </w:r>
            <w:r w:rsidRPr="00F41546">
              <w:rPr>
                <w:rFonts w:ascii="Book Antiqua" w:hAnsi="Book Antiqua" w:cs="Arial"/>
                <w:sz w:val="24"/>
                <w:szCs w:val="24"/>
              </w:rPr>
              <w:t xml:space="preserve"> CHECK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(T2)</w:t>
            </w:r>
            <w:r w:rsidRPr="00BC35FA">
              <w:rPr>
                <w:rFonts w:ascii="Book Antiqua" w:hAnsi="Book Antiqua"/>
                <w:sz w:val="26"/>
                <w:szCs w:val="26"/>
              </w:rPr>
              <w:t>:</w:t>
            </w:r>
          </w:p>
          <w:p w:rsidR="008976F3" w:rsidRDefault="008976F3" w:rsidP="008976F3">
            <w:pPr>
              <w:rPr>
                <w:rFonts w:ascii="Book Antiqua" w:hAnsi="Book Antiqua"/>
              </w:rPr>
            </w:pP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2%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      T1 = 15                        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</w:t>
            </w:r>
          </w:p>
          <w:p w:rsidR="00F95A01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/>
                <w:sz w:val="24"/>
                <w:szCs w:val="24"/>
                <w:vertAlign w:val="subscript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Inverse </w:t>
            </w:r>
            <w:r w:rsidRPr="00F41546">
              <w:rPr>
                <w:rFonts w:ascii="Book Antiqua" w:hAnsi="Book Antiqua"/>
                <w:sz w:val="24"/>
                <w:szCs w:val="24"/>
              </w:rPr>
              <w:t>time cal</w:t>
            </w:r>
            <w:r>
              <w:rPr>
                <w:rFonts w:ascii="Book Antiqua" w:hAnsi="Book Antiqua"/>
                <w:sz w:val="24"/>
                <w:szCs w:val="24"/>
              </w:rPr>
              <w:t>culation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:  T1 /2</w:t>
            </w:r>
            <w:r w:rsidRPr="00F41546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(B-1) 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</w:t>
            </w:r>
            <w:r w:rsidRPr="00F41546">
              <w:rPr>
                <w:rFonts w:ascii="Book Antiqua" w:hAnsi="Book Antiqua"/>
                <w:sz w:val="24"/>
                <w:szCs w:val="24"/>
              </w:rPr>
              <w:t>B=U</w:t>
            </w:r>
            <w:r w:rsidRPr="00F41546">
              <w:rPr>
                <w:rFonts w:ascii="Book Antiqua" w:hAnsi="Book Antiqua"/>
                <w:sz w:val="24"/>
                <w:szCs w:val="24"/>
                <w:vertAlign w:val="subscript"/>
              </w:rPr>
              <w:t>d</w:t>
            </w:r>
            <w:r w:rsidRPr="00F41546">
              <w:rPr>
                <w:rFonts w:ascii="Book Antiqua" w:hAnsi="Book Antiqua"/>
                <w:sz w:val="24"/>
                <w:szCs w:val="24"/>
              </w:rPr>
              <w:t xml:space="preserve"> / ∆U</w:t>
            </w:r>
            <w:r w:rsidRPr="00F41546">
              <w:rPr>
                <w:rFonts w:ascii="Book Antiqua" w:hAnsi="Book Antiqua"/>
                <w:sz w:val="24"/>
                <w:szCs w:val="24"/>
                <w:vertAlign w:val="subscript"/>
              </w:rPr>
              <w:t>s</w:t>
            </w: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</w:pPr>
          </w:p>
          <w:tbl>
            <w:tblPr>
              <w:tblW w:w="109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"/>
              <w:gridCol w:w="1560"/>
              <w:gridCol w:w="1134"/>
              <w:gridCol w:w="1269"/>
              <w:gridCol w:w="1269"/>
              <w:gridCol w:w="1269"/>
              <w:gridCol w:w="1270"/>
              <w:gridCol w:w="1076"/>
              <w:gridCol w:w="1076"/>
            </w:tblGrid>
            <w:tr w:rsidR="008976F3" w:rsidRPr="00F41546" w:rsidTr="0055217A">
              <w:trPr>
                <w:trHeight w:val="606"/>
                <w:jc w:val="center"/>
              </w:trPr>
              <w:tc>
                <w:tcPr>
                  <w:tcW w:w="1016" w:type="dxa"/>
                  <w:vMerge w:val="restart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SET TIME          T1 SEC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OPERATION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APPLIED</w:t>
                  </w:r>
                </w:p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( V )</w:t>
                  </w:r>
                </w:p>
              </w:tc>
              <w:tc>
                <w:tcPr>
                  <w:tcW w:w="2538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OPERATING TIME (SEC)</w:t>
                  </w:r>
                </w:p>
              </w:tc>
              <w:tc>
                <w:tcPr>
                  <w:tcW w:w="2539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976F3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EXPECTED TIME</w:t>
                  </w:r>
                </w:p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(SEC)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INV.dif.</w:t>
                  </w:r>
                </w:p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Limits msec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LIMITS</w:t>
                  </w:r>
                </w:p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msec </w:t>
                  </w:r>
                </w:p>
              </w:tc>
            </w:tr>
            <w:tr w:rsidR="008976F3" w:rsidRPr="00F41546" w:rsidTr="0055217A">
              <w:trPr>
                <w:trHeight w:val="499"/>
                <w:jc w:val="center"/>
              </w:trPr>
              <w:tc>
                <w:tcPr>
                  <w:tcW w:w="1016" w:type="dxa"/>
                  <w:vMerge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DEFINITE</w:t>
                  </w: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INVERSE</w:t>
                  </w:r>
                </w:p>
              </w:tc>
              <w:tc>
                <w:tcPr>
                  <w:tcW w:w="1269" w:type="dxa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DEFINITE</w:t>
                  </w:r>
                </w:p>
              </w:tc>
              <w:tc>
                <w:tcPr>
                  <w:tcW w:w="1270" w:type="dxa"/>
                  <w:shd w:val="clear" w:color="auto" w:fill="D9D9D9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INVERSE</w:t>
                  </w:r>
                </w:p>
              </w:tc>
              <w:tc>
                <w:tcPr>
                  <w:tcW w:w="1076" w:type="dxa"/>
                  <w:vMerge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076" w:type="dxa"/>
                  <w:vMerge/>
                </w:tcPr>
                <w:p w:rsidR="008976F3" w:rsidRPr="00F41546" w:rsidRDefault="008976F3" w:rsidP="008976F3">
                  <w:pPr>
                    <w:pStyle w:val="Header"/>
                    <w:tabs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8976F3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 w:val="restart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10 SEC</w:t>
                  </w:r>
                </w:p>
              </w:tc>
              <w:tc>
                <w:tcPr>
                  <w:tcW w:w="1560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1134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97</w:t>
                  </w: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5</w:t>
                  </w:r>
                </w:p>
              </w:tc>
              <w:tc>
                <w:tcPr>
                  <w:tcW w:w="1270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3.19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8976F3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134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103</w:t>
                  </w: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5</w:t>
                  </w:r>
                </w:p>
              </w:tc>
              <w:tc>
                <w:tcPr>
                  <w:tcW w:w="1270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4.04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8976F3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 w:val="restart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20 SEC</w:t>
                  </w:r>
                </w:p>
              </w:tc>
              <w:tc>
                <w:tcPr>
                  <w:tcW w:w="1560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1134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97</w:t>
                  </w: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10</w:t>
                  </w:r>
                </w:p>
              </w:tc>
              <w:tc>
                <w:tcPr>
                  <w:tcW w:w="1270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7.95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  <w:tr w:rsidR="008976F3" w:rsidRPr="00F41546" w:rsidTr="008976F3">
              <w:trPr>
                <w:trHeight w:val="551"/>
                <w:jc w:val="center"/>
              </w:trPr>
              <w:tc>
                <w:tcPr>
                  <w:tcW w:w="1016" w:type="dxa"/>
                  <w:vMerge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134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</w:rPr>
                    <w:t xml:space="preserve"> 103</w:t>
                  </w: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10</w:t>
                  </w:r>
                </w:p>
              </w:tc>
              <w:tc>
                <w:tcPr>
                  <w:tcW w:w="1270" w:type="dxa"/>
                  <w:vAlign w:val="center"/>
                </w:tcPr>
                <w:p w:rsidR="008976F3" w:rsidRPr="008976F3" w:rsidRDefault="008976F3" w:rsidP="008976F3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976F3">
                    <w:rPr>
                      <w:rFonts w:ascii="Book Antiqua" w:hAnsi="Book Antiqua"/>
                      <w:b/>
                      <w:bCs/>
                    </w:rPr>
                    <w:t>6.37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pStyle w:val="Header"/>
                    <w:tabs>
                      <w:tab w:val="clear" w:pos="4320"/>
                      <w:tab w:val="clear" w:pos="8640"/>
                      <w:tab w:val="left" w:pos="7371"/>
                      <w:tab w:val="right" w:pos="9923"/>
                    </w:tabs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+/-3% of set value</w:t>
                  </w:r>
                </w:p>
              </w:tc>
              <w:tc>
                <w:tcPr>
                  <w:tcW w:w="1076" w:type="dxa"/>
                  <w:vAlign w:val="center"/>
                </w:tcPr>
                <w:p w:rsidR="008976F3" w:rsidRPr="00F41546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41546">
                    <w:rPr>
                      <w:rFonts w:ascii="Book Antiqua" w:hAnsi="Book Antiqua"/>
                      <w:b/>
                      <w:sz w:val="16"/>
                      <w:szCs w:val="16"/>
                    </w:rPr>
                    <w:t>+/-1% of set value</w:t>
                  </w:r>
                </w:p>
              </w:tc>
            </w:tr>
          </w:tbl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2F7C1B" w:rsidRDefault="008976F3" w:rsidP="008976F3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OPERATING PULSE DURATION (OPD)</w:t>
            </w:r>
            <w:r w:rsidR="002F7C1B" w:rsidRPr="002F7C1B">
              <w:rPr>
                <w:rFonts w:ascii="Book Antiqua" w:hAnsi="Book Antiqua"/>
                <w:b/>
                <w:sz w:val="28"/>
                <w:szCs w:val="28"/>
              </w:rPr>
              <w:t xml:space="preserve"> :</w:t>
            </w:r>
          </w:p>
          <w:p w:rsidR="002F7C1B" w:rsidRPr="002F7C1B" w:rsidRDefault="002F7C1B" w:rsidP="002F7C1B">
            <w:pPr>
              <w:pStyle w:val="ListParagraph"/>
              <w:shd w:val="clear" w:color="auto" w:fill="FFFFFF" w:themeFill="background1"/>
              <w:tabs>
                <w:tab w:val="left" w:pos="3330"/>
              </w:tabs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4"/>
                <w:szCs w:val="14"/>
              </w:rPr>
            </w:pPr>
            <w:r w:rsidRPr="002F7C1B">
              <w:rPr>
                <w:rFonts w:ascii="Book Antiqua" w:hAnsi="Book Antiqua"/>
                <w:b/>
                <w:sz w:val="14"/>
                <w:szCs w:val="1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7"/>
              <w:gridCol w:w="4618"/>
            </w:tblGrid>
            <w:tr w:rsidR="008976F3" w:rsidRPr="00665842" w:rsidTr="008976F3">
              <w:trPr>
                <w:cantSplit/>
                <w:trHeight w:val="333"/>
                <w:jc w:val="center"/>
              </w:trPr>
              <w:tc>
                <w:tcPr>
                  <w:tcW w:w="4617" w:type="dxa"/>
                  <w:vMerge w:val="restart"/>
                  <w:vAlign w:val="center"/>
                </w:tcPr>
                <w:p w:rsidR="008976F3" w:rsidRPr="002F7C1B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4618" w:type="dxa"/>
                  <w:vMerge w:val="restart"/>
                  <w:vAlign w:val="center"/>
                </w:tcPr>
                <w:p w:rsidR="008976F3" w:rsidRPr="002F7C1B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Measured Time</w:t>
                  </w:r>
                </w:p>
              </w:tc>
            </w:tr>
            <w:tr w:rsidR="008976F3" w:rsidRPr="00665842" w:rsidTr="008976F3">
              <w:trPr>
                <w:cantSplit/>
                <w:trHeight w:val="409"/>
                <w:jc w:val="center"/>
              </w:trPr>
              <w:tc>
                <w:tcPr>
                  <w:tcW w:w="4617" w:type="dxa"/>
                  <w:vMerge/>
                  <w:vAlign w:val="center"/>
                </w:tcPr>
                <w:p w:rsidR="008976F3" w:rsidRPr="00665842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8" w:type="dxa"/>
                  <w:vMerge/>
                  <w:vAlign w:val="center"/>
                </w:tcPr>
                <w:p w:rsidR="008976F3" w:rsidRPr="00665842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8976F3" w:rsidRPr="00665842" w:rsidTr="008976F3">
              <w:trPr>
                <w:trHeight w:val="510"/>
                <w:jc w:val="center"/>
              </w:trPr>
              <w:tc>
                <w:tcPr>
                  <w:tcW w:w="4617" w:type="dxa"/>
                  <w:vAlign w:val="center"/>
                </w:tcPr>
                <w:p w:rsidR="008976F3" w:rsidRPr="002F7C1B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1.5 Sec</w:t>
                  </w:r>
                </w:p>
              </w:tc>
              <w:tc>
                <w:tcPr>
                  <w:tcW w:w="4618" w:type="dxa"/>
                  <w:vAlign w:val="center"/>
                </w:tcPr>
                <w:p w:rsidR="008976F3" w:rsidRPr="00665842" w:rsidRDefault="008976F3" w:rsidP="008976F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7C1B" w:rsidRDefault="002F7C1B" w:rsidP="002F7C1B">
            <w:pPr>
              <w:spacing w:line="276" w:lineRule="auto"/>
              <w:rPr>
                <w:rFonts w:ascii="Book Antiqua" w:hAnsi="Book Antiqua"/>
                <w:sz w:val="12"/>
                <w:szCs w:val="12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55217A" w:rsidRDefault="0055217A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2F7C1B" w:rsidRDefault="002F7C1B" w:rsidP="008976F3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F7C1B">
              <w:rPr>
                <w:rFonts w:ascii="Book Antiqua" w:hAnsi="Book Antiqua"/>
                <w:b/>
                <w:bCs/>
                <w:sz w:val="28"/>
                <w:szCs w:val="28"/>
              </w:rPr>
              <w:t>UNDER</w:t>
            </w:r>
            <w:r w:rsidR="008976F3">
              <w:rPr>
                <w:rFonts w:ascii="Book Antiqua" w:hAnsi="Book Antiqua"/>
                <w:b/>
                <w:bCs/>
                <w:sz w:val="28"/>
                <w:szCs w:val="28"/>
              </w:rPr>
              <w:t>VOLTAGE BOLCKING U&lt;</w:t>
            </w:r>
            <w:r w:rsidRPr="002F7C1B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  <w:p w:rsidR="002F7C1B" w:rsidRDefault="002F7C1B" w:rsidP="002F7C1B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2%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T1 = 0             </w:t>
            </w:r>
            <w:r w:rsidR="0055217A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T2 = 0                 </w:t>
            </w:r>
          </w:p>
          <w:p w:rsidR="008976F3" w:rsidRDefault="008976F3" w:rsidP="008976F3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                      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</w:p>
          <w:p w:rsidR="008976F3" w:rsidRPr="002F7C1B" w:rsidRDefault="008976F3" w:rsidP="0055217A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 </w:t>
            </w:r>
            <w:r w:rsidR="0055217A">
              <w:rPr>
                <w:rFonts w:ascii="Book Antiqua" w:hAnsi="Book Antiqua"/>
                <w:bCs/>
                <w:sz w:val="24"/>
                <w:szCs w:val="24"/>
              </w:rPr>
              <w:t>SGF2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>/</w:t>
            </w:r>
            <w:r w:rsidR="0055217A">
              <w:rPr>
                <w:rFonts w:ascii="Book Antiqua" w:hAnsi="Book Antiqua"/>
                <w:bCs/>
                <w:sz w:val="24"/>
                <w:szCs w:val="24"/>
              </w:rPr>
              <w:t>4= 1,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 xml:space="preserve">     </w:t>
            </w:r>
            <w:r w:rsidR="0055217A">
              <w:rPr>
                <w:rFonts w:ascii="Book Antiqua" w:hAnsi="Book Antiqua"/>
                <w:bCs/>
                <w:sz w:val="24"/>
                <w:szCs w:val="24"/>
              </w:rPr>
              <w:t xml:space="preserve">                Binary Output Contact = X2 (5,6)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6"/>
              <w:gridCol w:w="2357"/>
              <w:gridCol w:w="2352"/>
              <w:gridCol w:w="2352"/>
            </w:tblGrid>
            <w:tr w:rsidR="0055217A" w:rsidRPr="00665842" w:rsidTr="0055217A">
              <w:trPr>
                <w:cantSplit/>
                <w:trHeight w:val="621"/>
                <w:jc w:val="center"/>
              </w:trPr>
              <w:tc>
                <w:tcPr>
                  <w:tcW w:w="2356" w:type="dxa"/>
                  <w:vMerge w:val="restart"/>
                  <w:vAlign w:val="center"/>
                </w:tcPr>
                <w:p w:rsidR="0055217A" w:rsidRPr="0055217A" w:rsidRDefault="0055217A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Setting % U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  <w:tc>
                <w:tcPr>
                  <w:tcW w:w="2357" w:type="dxa"/>
                  <w:vMerge w:val="restart"/>
                  <w:vAlign w:val="center"/>
                </w:tcPr>
                <w:p w:rsidR="0055217A" w:rsidRPr="002F7C1B" w:rsidRDefault="0055217A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Expected Voltage</w:t>
                  </w:r>
                </w:p>
              </w:tc>
              <w:tc>
                <w:tcPr>
                  <w:tcW w:w="4704" w:type="dxa"/>
                  <w:gridSpan w:val="2"/>
                  <w:vAlign w:val="center"/>
                </w:tcPr>
                <w:p w:rsidR="0055217A" w:rsidRPr="002F7C1B" w:rsidRDefault="0055217A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Measured Values</w:t>
                  </w:r>
                </w:p>
              </w:tc>
            </w:tr>
            <w:tr w:rsidR="0055217A" w:rsidRPr="00665842" w:rsidTr="0055217A">
              <w:trPr>
                <w:cantSplit/>
                <w:trHeight w:val="373"/>
                <w:jc w:val="center"/>
              </w:trPr>
              <w:tc>
                <w:tcPr>
                  <w:tcW w:w="2356" w:type="dxa"/>
                  <w:vMerge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Pickup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Drop Off</w:t>
                  </w: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70 %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70 V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80 %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80 V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7C1B" w:rsidRDefault="002F7C1B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55217A" w:rsidRDefault="0055217A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55217A" w:rsidRPr="007A3EA7" w:rsidRDefault="0055217A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55217A" w:rsidRPr="0055217A" w:rsidRDefault="0055217A" w:rsidP="0055217A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OVER</w:t>
            </w:r>
            <w:r w:rsidRPr="0055217A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VOLTAGE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DETECTION</w:t>
            </w:r>
            <w:r w:rsidRPr="0055217A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U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&gt;</w:t>
            </w:r>
            <w:r w:rsidRPr="0055217A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  <w:p w:rsidR="0055217A" w:rsidRDefault="0055217A" w:rsidP="0055217A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55217A" w:rsidRDefault="0055217A" w:rsidP="0055217A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2%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T1 = 0                           T2 = 0                 </w:t>
            </w:r>
          </w:p>
          <w:p w:rsidR="0055217A" w:rsidRDefault="0055217A" w:rsidP="0055217A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                      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</w:p>
          <w:p w:rsidR="0055217A" w:rsidRPr="0055217A" w:rsidRDefault="0055217A" w:rsidP="0055217A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 SGF2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>/</w:t>
            </w:r>
            <w:r>
              <w:rPr>
                <w:rFonts w:ascii="Book Antiqua" w:hAnsi="Book Antiqua"/>
                <w:bCs/>
                <w:sz w:val="24"/>
                <w:szCs w:val="24"/>
              </w:rPr>
              <w:t>5 = 1,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               SGF2/2 = 0,                 </w:t>
            </w:r>
            <w:r w:rsidRPr="0055217A">
              <w:rPr>
                <w:rFonts w:ascii="Book Antiqua" w:hAnsi="Book Antiqua"/>
                <w:bCs/>
                <w:sz w:val="24"/>
                <w:szCs w:val="24"/>
              </w:rPr>
              <w:t>Binary Output Contact = X2 (</w:t>
            </w:r>
            <w:r>
              <w:rPr>
                <w:rFonts w:ascii="Book Antiqua" w:hAnsi="Book Antiqua"/>
                <w:bCs/>
                <w:sz w:val="24"/>
                <w:szCs w:val="24"/>
              </w:rPr>
              <w:t>7,8</w:t>
            </w:r>
            <w:r w:rsidRPr="0055217A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6"/>
              <w:gridCol w:w="2357"/>
              <w:gridCol w:w="2352"/>
              <w:gridCol w:w="2352"/>
            </w:tblGrid>
            <w:tr w:rsidR="0055217A" w:rsidRPr="00665842" w:rsidTr="0055217A">
              <w:trPr>
                <w:cantSplit/>
                <w:trHeight w:val="621"/>
                <w:jc w:val="center"/>
              </w:trPr>
              <w:tc>
                <w:tcPr>
                  <w:tcW w:w="2356" w:type="dxa"/>
                  <w:vMerge w:val="restart"/>
                  <w:vAlign w:val="center"/>
                </w:tcPr>
                <w:p w:rsidR="0055217A" w:rsidRPr="0055217A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Setting % U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  <w:tc>
                <w:tcPr>
                  <w:tcW w:w="2357" w:type="dxa"/>
                  <w:vMerge w:val="restart"/>
                  <w:vAlign w:val="center"/>
                </w:tcPr>
                <w:p w:rsidR="0055217A" w:rsidRPr="002F7C1B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Expected Voltage</w:t>
                  </w:r>
                </w:p>
              </w:tc>
              <w:tc>
                <w:tcPr>
                  <w:tcW w:w="4704" w:type="dxa"/>
                  <w:gridSpan w:val="2"/>
                  <w:vAlign w:val="center"/>
                </w:tcPr>
                <w:p w:rsidR="0055217A" w:rsidRPr="002F7C1B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Measured Values</w:t>
                  </w:r>
                </w:p>
              </w:tc>
            </w:tr>
            <w:tr w:rsidR="0055217A" w:rsidRPr="00665842" w:rsidTr="0055217A">
              <w:trPr>
                <w:cantSplit/>
                <w:trHeight w:val="373"/>
                <w:jc w:val="center"/>
              </w:trPr>
              <w:tc>
                <w:tcPr>
                  <w:tcW w:w="2356" w:type="dxa"/>
                  <w:vMerge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Pickup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Drop Off</w:t>
                  </w: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110 %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110 V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120 %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120 V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5217A" w:rsidRPr="007A3EA7" w:rsidRDefault="0055217A" w:rsidP="0055217A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Pr="007A3EA7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55217A" w:rsidRPr="0055217A" w:rsidRDefault="0055217A" w:rsidP="0055217A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OVERCURRENT</w:t>
            </w:r>
            <w:r w:rsidRPr="0055217A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BOLCKING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I&gt;</w:t>
            </w:r>
            <w:r w:rsidRPr="0055217A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  <w:p w:rsidR="0055217A" w:rsidRDefault="0055217A" w:rsidP="0055217A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2"/>
                <w:szCs w:val="12"/>
              </w:rPr>
            </w:pPr>
          </w:p>
          <w:p w:rsidR="0055217A" w:rsidRDefault="0055217A" w:rsidP="0055217A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2%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T1 = 0                           T2 = 0                 </w:t>
            </w:r>
          </w:p>
          <w:p w:rsidR="0055217A" w:rsidRPr="009E046D" w:rsidRDefault="0055217A" w:rsidP="0055217A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                      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 w:rsidR="009E046D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I</w:t>
            </w:r>
            <w:r w:rsidR="009E046D" w:rsidRPr="009E046D"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 w:rsidR="009E046D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 A</w:t>
            </w:r>
          </w:p>
          <w:p w:rsidR="0055217A" w:rsidRPr="0055217A" w:rsidRDefault="0055217A" w:rsidP="0055217A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 SGF2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>/</w:t>
            </w:r>
            <w:r>
              <w:rPr>
                <w:rFonts w:ascii="Book Antiqua" w:hAnsi="Book Antiqua"/>
                <w:bCs/>
                <w:sz w:val="24"/>
                <w:szCs w:val="24"/>
              </w:rPr>
              <w:t>5 = 1,</w:t>
            </w:r>
            <w:r w:rsidRPr="00F41546">
              <w:rPr>
                <w:rFonts w:ascii="Book Antiqua" w:hAnsi="Book Antiqua"/>
                <w:bCs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   </w:t>
            </w:r>
            <w:r w:rsidR="009E046D">
              <w:rPr>
                <w:rFonts w:ascii="Book Antiqua" w:hAnsi="Book Antiqua"/>
                <w:bCs/>
                <w:sz w:val="24"/>
                <w:szCs w:val="24"/>
              </w:rPr>
              <w:t xml:space="preserve">            SGF2/2 = 0,        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       </w:t>
            </w:r>
            <w:r w:rsidRPr="0055217A">
              <w:rPr>
                <w:rFonts w:ascii="Book Antiqua" w:hAnsi="Book Antiqua"/>
                <w:bCs/>
                <w:sz w:val="24"/>
                <w:szCs w:val="24"/>
              </w:rPr>
              <w:t>Binary Output Contact = X2 (</w:t>
            </w:r>
            <w:r>
              <w:rPr>
                <w:rFonts w:ascii="Book Antiqua" w:hAnsi="Book Antiqua"/>
                <w:bCs/>
                <w:sz w:val="24"/>
                <w:szCs w:val="24"/>
              </w:rPr>
              <w:t>7,8</w:t>
            </w:r>
            <w:r w:rsidRPr="0055217A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6"/>
              <w:gridCol w:w="2357"/>
              <w:gridCol w:w="2352"/>
              <w:gridCol w:w="2352"/>
            </w:tblGrid>
            <w:tr w:rsidR="0055217A" w:rsidRPr="00665842" w:rsidTr="0055217A">
              <w:trPr>
                <w:cantSplit/>
                <w:trHeight w:val="621"/>
                <w:jc w:val="center"/>
              </w:trPr>
              <w:tc>
                <w:tcPr>
                  <w:tcW w:w="2356" w:type="dxa"/>
                  <w:vMerge w:val="restart"/>
                  <w:vAlign w:val="center"/>
                </w:tcPr>
                <w:p w:rsidR="0055217A" w:rsidRPr="0055217A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Setting % I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  <w:vertAlign w:val="subscript"/>
                    </w:rPr>
                    <w:t>n</w:t>
                  </w:r>
                </w:p>
              </w:tc>
              <w:tc>
                <w:tcPr>
                  <w:tcW w:w="2357" w:type="dxa"/>
                  <w:vMerge w:val="restart"/>
                  <w:vAlign w:val="center"/>
                </w:tcPr>
                <w:p w:rsidR="0055217A" w:rsidRPr="002F7C1B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Expected Current</w:t>
                  </w:r>
                </w:p>
              </w:tc>
              <w:tc>
                <w:tcPr>
                  <w:tcW w:w="4704" w:type="dxa"/>
                  <w:gridSpan w:val="2"/>
                  <w:vAlign w:val="center"/>
                </w:tcPr>
                <w:p w:rsidR="0055217A" w:rsidRPr="002F7C1B" w:rsidRDefault="0055217A" w:rsidP="0055217A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Measured Values</w:t>
                  </w:r>
                </w:p>
              </w:tc>
            </w:tr>
            <w:tr w:rsidR="0055217A" w:rsidRPr="00665842" w:rsidTr="0055217A">
              <w:trPr>
                <w:cantSplit/>
                <w:trHeight w:val="373"/>
                <w:jc w:val="center"/>
              </w:trPr>
              <w:tc>
                <w:tcPr>
                  <w:tcW w:w="2356" w:type="dxa"/>
                  <w:vMerge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Pickup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Drop Off</w:t>
                  </w: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 In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 A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5217A" w:rsidRPr="00665842" w:rsidTr="0055217A">
              <w:trPr>
                <w:trHeight w:val="589"/>
                <w:jc w:val="center"/>
              </w:trPr>
              <w:tc>
                <w:tcPr>
                  <w:tcW w:w="2356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1.5 In</w:t>
                  </w:r>
                </w:p>
              </w:tc>
              <w:tc>
                <w:tcPr>
                  <w:tcW w:w="2357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1.5 A</w:t>
                  </w: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55217A" w:rsidRPr="00665842" w:rsidRDefault="0055217A" w:rsidP="0055217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5217A" w:rsidRDefault="0055217A" w:rsidP="0055217A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4F7F7C" w:rsidRDefault="004F7F7C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BC35FA" w:rsidRDefault="00BC35FA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53768C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LINE DROP COMPENSATION CHECK (LDC)</w:t>
            </w:r>
            <w:r w:rsidRPr="002F7C1B">
              <w:rPr>
                <w:rFonts w:ascii="Book Antiqua" w:hAnsi="Book Antiqua"/>
                <w:b/>
                <w:sz w:val="28"/>
                <w:szCs w:val="28"/>
              </w:rPr>
              <w:t>:</w:t>
            </w:r>
          </w:p>
          <w:p w:rsidR="0053768C" w:rsidRDefault="0053768C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53768C" w:rsidRDefault="0053768C" w:rsidP="0053768C">
            <w:pPr>
              <w:pStyle w:val="ListParagraph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A30398">
              <w:rPr>
                <w:rFonts w:ascii="Book Antiqua" w:hAnsi="Book Antiqua" w:cs="Arial"/>
                <w:bCs/>
                <w:iCs/>
                <w:sz w:val="24"/>
                <w:szCs w:val="24"/>
              </w:rPr>
              <w:t>∆Us =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5%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 T1 = 0                           T2 = 0                 </w:t>
            </w:r>
          </w:p>
          <w:p w:rsidR="0053768C" w:rsidRPr="0053768C" w:rsidRDefault="0053768C" w:rsidP="0053768C">
            <w:pPr>
              <w:pStyle w:val="ListParagraph"/>
              <w:spacing w:after="240"/>
              <w:ind w:left="738"/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>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100 V                      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s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1.0 x U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              I</w:t>
            </w:r>
            <w:r w:rsidRPr="009E046D">
              <w:rPr>
                <w:rFonts w:ascii="Book Antiqua" w:hAnsi="Book Antiqua" w:cs="Arial"/>
                <w:bCs/>
                <w:iCs/>
                <w:sz w:val="24"/>
                <w:szCs w:val="24"/>
                <w:vertAlign w:val="subscript"/>
              </w:rPr>
              <w:t>n</w:t>
            </w:r>
            <w:r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= 1 A</w:t>
            </w:r>
            <w:r w:rsidRPr="0053768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</w:p>
          <w:p w:rsidR="0053768C" w:rsidRPr="0053768C" w:rsidRDefault="0053768C" w:rsidP="0053768C">
            <w:pPr>
              <w:pStyle w:val="ListParagraph"/>
              <w:shd w:val="clear" w:color="auto" w:fill="FFFFFF" w:themeFill="background1"/>
              <w:spacing w:before="240" w:line="276" w:lineRule="auto"/>
              <w:ind w:left="63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3768C">
              <w:rPr>
                <w:rFonts w:ascii="Book Antiqua" w:hAnsi="Book Antiqua"/>
                <w:b/>
                <w:sz w:val="24"/>
                <w:szCs w:val="24"/>
              </w:rPr>
              <w:t>UR &amp; UX = 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604"/>
              <w:gridCol w:w="1605"/>
              <w:gridCol w:w="1605"/>
              <w:gridCol w:w="1605"/>
              <w:gridCol w:w="1260"/>
              <w:gridCol w:w="1155"/>
            </w:tblGrid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SET COPENSATION</w:t>
                  </w:r>
                </w:p>
              </w:tc>
              <w:tc>
                <w:tcPr>
                  <w:tcW w:w="32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32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REG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CAL.</w:t>
                  </w:r>
                </w:p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∆Us</w:t>
                  </w:r>
                </w:p>
              </w:tc>
            </w:tr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4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26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494BB8" w:rsidRPr="0053768C" w:rsidTr="00494BB8">
              <w:trPr>
                <w:trHeight w:val="510"/>
                <w:jc w:val="center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53768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UR &amp; UX=0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95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105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53768C" w:rsidRDefault="0053768C" w:rsidP="0053768C">
            <w:pPr>
              <w:rPr>
                <w:rFonts w:ascii="Book Antiqua" w:hAnsi="Book Antiqua"/>
                <w:b/>
              </w:rPr>
            </w:pPr>
            <w:r w:rsidRPr="0053768C">
              <w:rPr>
                <w:rFonts w:ascii="Book Antiqua" w:hAnsi="Book Antiqua"/>
                <w:b/>
              </w:rPr>
              <w:t xml:space="preserve">  </w:t>
            </w:r>
          </w:p>
          <w:p w:rsidR="0053768C" w:rsidRDefault="0053768C" w:rsidP="0053768C">
            <w:pPr>
              <w:ind w:left="596"/>
              <w:rPr>
                <w:rFonts w:ascii="Book Antiqua" w:hAnsi="Book Antiqua"/>
                <w:b/>
              </w:rPr>
            </w:pPr>
            <w:r w:rsidRPr="0053768C">
              <w:rPr>
                <w:rFonts w:ascii="Book Antiqua" w:hAnsi="Book Antiqua"/>
                <w:b/>
              </w:rPr>
              <w:t xml:space="preserve">UX =0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604"/>
              <w:gridCol w:w="1605"/>
              <w:gridCol w:w="1605"/>
              <w:gridCol w:w="1605"/>
              <w:gridCol w:w="1260"/>
              <w:gridCol w:w="1155"/>
            </w:tblGrid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SET COPENSATION</w:t>
                  </w:r>
                </w:p>
              </w:tc>
              <w:tc>
                <w:tcPr>
                  <w:tcW w:w="32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32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REG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CAL.</w:t>
                  </w:r>
                </w:p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∆Us</w:t>
                  </w:r>
                </w:p>
              </w:tc>
            </w:tr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4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26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494BB8" w:rsidRPr="0053768C" w:rsidTr="00494BB8">
              <w:trPr>
                <w:trHeight w:val="510"/>
                <w:jc w:val="center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 xml:space="preserve">UR </w:t>
                  </w:r>
                  <w:r>
                    <w:rPr>
                      <w:rFonts w:ascii="Book Antiqua" w:hAnsi="Book Antiqua"/>
                      <w:b/>
                    </w:rPr>
                    <w:t>= 5%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100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110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>Angle between V&amp; I  set at 0</w:t>
            </w:r>
            <w:r w:rsidRPr="0053768C">
              <w:rPr>
                <w:rFonts w:ascii="Book Antiqua" w:hAnsi="Book Antiqua"/>
                <w:vertAlign w:val="superscript"/>
              </w:rPr>
              <w:t>o</w:t>
            </w:r>
            <w:r w:rsidRPr="0053768C">
              <w:rPr>
                <w:rFonts w:ascii="Book Antiqua" w:hAnsi="Book Antiqua"/>
              </w:rPr>
              <w:t xml:space="preserve"> for R compensation </w:t>
            </w:r>
          </w:p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CAL ∆Us = (U2-U1)/(U1+U2) *100  </w:t>
            </w:r>
          </w:p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REG=(U1+U2)/2 </w:t>
            </w:r>
          </w:p>
          <w:p w:rsidR="0053768C" w:rsidRP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  <w:b/>
              </w:rPr>
            </w:pPr>
            <w:r w:rsidRPr="0053768C">
              <w:rPr>
                <w:rFonts w:ascii="Book Antiqua" w:hAnsi="Book Antiqua"/>
              </w:rPr>
              <w:t>U</w:t>
            </w:r>
            <w:r>
              <w:rPr>
                <w:rFonts w:ascii="Book Antiqua" w:hAnsi="Book Antiqua"/>
              </w:rPr>
              <w:t>N</w:t>
            </w:r>
            <w:r w:rsidRPr="0053768C">
              <w:rPr>
                <w:rFonts w:ascii="Book Antiqua" w:hAnsi="Book Antiqua"/>
              </w:rPr>
              <w:t>n=Un + UR</w:t>
            </w:r>
          </w:p>
          <w:p w:rsidR="0053768C" w:rsidRDefault="0053768C" w:rsidP="0053768C">
            <w:pPr>
              <w:rPr>
                <w:rFonts w:ascii="Book Antiqua" w:hAnsi="Book Antiqua"/>
                <w:b/>
              </w:rPr>
            </w:pPr>
          </w:p>
          <w:p w:rsidR="00494BB8" w:rsidRDefault="0053768C" w:rsidP="0053768C">
            <w:pPr>
              <w:ind w:left="596"/>
              <w:rPr>
                <w:rFonts w:ascii="Book Antiqua" w:hAnsi="Book Antiqua"/>
                <w:b/>
              </w:rPr>
            </w:pPr>
            <w:r w:rsidRPr="0053768C">
              <w:rPr>
                <w:rFonts w:ascii="Book Antiqua" w:hAnsi="Book Antiqua"/>
                <w:b/>
              </w:rPr>
              <w:t>UR =0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604"/>
              <w:gridCol w:w="1605"/>
              <w:gridCol w:w="1605"/>
              <w:gridCol w:w="1605"/>
              <w:gridCol w:w="1260"/>
              <w:gridCol w:w="1155"/>
            </w:tblGrid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SET COPENSATION</w:t>
                  </w:r>
                </w:p>
              </w:tc>
              <w:tc>
                <w:tcPr>
                  <w:tcW w:w="32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32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REG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CAL.</w:t>
                  </w:r>
                </w:p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∆Us</w:t>
                  </w:r>
                </w:p>
              </w:tc>
            </w:tr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4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26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494BB8" w:rsidRPr="0053768C" w:rsidTr="00494BB8">
              <w:trPr>
                <w:trHeight w:val="510"/>
                <w:jc w:val="center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U</w:t>
                  </w:r>
                  <w:r>
                    <w:rPr>
                      <w:rFonts w:ascii="Book Antiqua" w:hAnsi="Book Antiqua"/>
                      <w:b/>
                    </w:rPr>
                    <w:t>X</w:t>
                  </w:r>
                  <w:r w:rsidRPr="0053768C">
                    <w:rPr>
                      <w:rFonts w:ascii="Book Antiqua" w:hAnsi="Book Antiqua"/>
                      <w:b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</w:rPr>
                    <w:t>= 10%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105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115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>Angle between V&amp; I  set at 90</w:t>
            </w:r>
            <w:r w:rsidRPr="0053768C">
              <w:rPr>
                <w:rFonts w:ascii="Book Antiqua" w:hAnsi="Book Antiqua"/>
                <w:vertAlign w:val="superscript"/>
              </w:rPr>
              <w:t>o</w:t>
            </w:r>
            <w:r w:rsidRPr="0053768C">
              <w:rPr>
                <w:rFonts w:ascii="Book Antiqua" w:hAnsi="Book Antiqua"/>
              </w:rPr>
              <w:t xml:space="preserve"> for R compensation </w:t>
            </w:r>
          </w:p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CAL ∆Us = (U2-U1)/(U1+U2) *100  </w:t>
            </w:r>
          </w:p>
          <w:p w:rsid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REG=(U1+U2)/2 </w:t>
            </w:r>
          </w:p>
          <w:p w:rsidR="0053768C" w:rsidRPr="0053768C" w:rsidRDefault="0053768C" w:rsidP="0053768C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923"/>
              </w:tabs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>UNn=Un +UX</w:t>
            </w:r>
          </w:p>
          <w:p w:rsidR="00494BB8" w:rsidRDefault="00494BB8" w:rsidP="0053768C">
            <w:pPr>
              <w:rPr>
                <w:rFonts w:ascii="Book Antiqua" w:hAnsi="Book Antiqua"/>
                <w:b/>
              </w:rPr>
            </w:pPr>
          </w:p>
          <w:p w:rsidR="0053768C" w:rsidRDefault="0053768C" w:rsidP="0053768C">
            <w:pPr>
              <w:ind w:left="596"/>
              <w:rPr>
                <w:rFonts w:ascii="Book Antiqua" w:hAnsi="Book Antiqua"/>
                <w:b/>
              </w:rPr>
            </w:pPr>
            <w:r w:rsidRPr="0053768C">
              <w:rPr>
                <w:rFonts w:ascii="Book Antiqua" w:hAnsi="Book Antiqua"/>
                <w:b/>
              </w:rPr>
              <w:t>UR =0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604"/>
              <w:gridCol w:w="1605"/>
              <w:gridCol w:w="1605"/>
              <w:gridCol w:w="1605"/>
              <w:gridCol w:w="1260"/>
              <w:gridCol w:w="1155"/>
            </w:tblGrid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SET COPENSATION</w:t>
                  </w:r>
                </w:p>
              </w:tc>
              <w:tc>
                <w:tcPr>
                  <w:tcW w:w="32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RAISE</w:t>
                  </w:r>
                </w:p>
              </w:tc>
              <w:tc>
                <w:tcPr>
                  <w:tcW w:w="321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LOWER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REG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494BB8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CAL.</w:t>
                  </w:r>
                </w:p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∆Us</w:t>
                  </w:r>
                </w:p>
              </w:tc>
            </w:tr>
            <w:tr w:rsidR="00494BB8" w:rsidRPr="0053768C" w:rsidTr="00494BB8">
              <w:trPr>
                <w:trHeight w:val="397"/>
                <w:jc w:val="center"/>
              </w:trPr>
              <w:tc>
                <w:tcPr>
                  <w:tcW w:w="198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4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OPERATE</w:t>
                  </w:r>
                </w:p>
              </w:tc>
              <w:tc>
                <w:tcPr>
                  <w:tcW w:w="1605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EXPECTED</w:t>
                  </w:r>
                </w:p>
              </w:tc>
              <w:tc>
                <w:tcPr>
                  <w:tcW w:w="1260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494BB8" w:rsidRPr="0053768C" w:rsidTr="003A339D">
              <w:trPr>
                <w:trHeight w:val="510"/>
                <w:jc w:val="center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53768C">
                    <w:rPr>
                      <w:rFonts w:ascii="Book Antiqua" w:hAnsi="Book Antiqua"/>
                      <w:b/>
                    </w:rPr>
                    <w:t>U</w:t>
                  </w:r>
                  <w:r>
                    <w:rPr>
                      <w:rFonts w:ascii="Book Antiqua" w:hAnsi="Book Antiqua"/>
                      <w:b/>
                    </w:rPr>
                    <w:t>X</w:t>
                  </w:r>
                  <w:r w:rsidRPr="0053768C">
                    <w:rPr>
                      <w:rFonts w:ascii="Book Antiqua" w:hAnsi="Book Antiqua"/>
                      <w:b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</w:rPr>
                    <w:t>= 15%</w:t>
                  </w:r>
                </w:p>
              </w:tc>
              <w:tc>
                <w:tcPr>
                  <w:tcW w:w="1604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80</w:t>
                  </w: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60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90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155" w:type="dxa"/>
                  <w:shd w:val="clear" w:color="auto" w:fill="FFFFFF" w:themeFill="background1"/>
                  <w:vAlign w:val="center"/>
                </w:tcPr>
                <w:p w:rsidR="00494BB8" w:rsidRPr="0053768C" w:rsidRDefault="00494BB8" w:rsidP="00494BB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53768C" w:rsidRDefault="0053768C" w:rsidP="0053768C">
            <w:pPr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>Angle between V&amp; I  set at 270</w:t>
            </w:r>
            <w:r w:rsidRPr="0053768C">
              <w:rPr>
                <w:rFonts w:ascii="Book Antiqua" w:hAnsi="Book Antiqua"/>
                <w:vertAlign w:val="superscript"/>
              </w:rPr>
              <w:t>o</w:t>
            </w:r>
            <w:r w:rsidRPr="0053768C">
              <w:rPr>
                <w:rFonts w:ascii="Book Antiqua" w:hAnsi="Book Antiqua"/>
              </w:rPr>
              <w:t xml:space="preserve"> for R compensation </w:t>
            </w:r>
          </w:p>
          <w:p w:rsidR="0053768C" w:rsidRDefault="0053768C" w:rsidP="0053768C">
            <w:pPr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CAL ∆Us = (U2-U1)/(U1+U2) *100  </w:t>
            </w:r>
          </w:p>
          <w:p w:rsidR="0053768C" w:rsidRDefault="0053768C" w:rsidP="0053768C">
            <w:pPr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 xml:space="preserve">REG=(U1+U2)/2 </w:t>
            </w:r>
          </w:p>
          <w:p w:rsidR="0053768C" w:rsidRDefault="0053768C" w:rsidP="0053768C">
            <w:pPr>
              <w:ind w:left="596"/>
              <w:rPr>
                <w:rFonts w:ascii="Book Antiqua" w:hAnsi="Book Antiqua"/>
              </w:rPr>
            </w:pPr>
            <w:r w:rsidRPr="0053768C">
              <w:rPr>
                <w:rFonts w:ascii="Book Antiqua" w:hAnsi="Book Antiqua"/>
              </w:rPr>
              <w:t>UNn=Un –UX</w:t>
            </w:r>
          </w:p>
          <w:p w:rsidR="0053768C" w:rsidRPr="0053768C" w:rsidRDefault="0053768C" w:rsidP="0053768C">
            <w:pPr>
              <w:rPr>
                <w:rFonts w:ascii="Book Antiqua" w:hAnsi="Book Antiqua"/>
              </w:rPr>
            </w:pPr>
          </w:p>
        </w:tc>
      </w:tr>
    </w:tbl>
    <w:p w:rsidR="00C07F88" w:rsidRPr="00BE317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BE317D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69" w:rsidRDefault="002D0669" w:rsidP="00C07F88">
      <w:r>
        <w:separator/>
      </w:r>
    </w:p>
  </w:endnote>
  <w:endnote w:type="continuationSeparator" w:id="0">
    <w:p w:rsidR="002D0669" w:rsidRDefault="002D0669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7A" w:rsidRPr="00FC4BE9" w:rsidRDefault="0055217A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55217A">
      <w:trPr>
        <w:trHeight w:val="576"/>
      </w:trPr>
      <w:tc>
        <w:tcPr>
          <w:tcW w:w="7182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5217A" w:rsidRDefault="0055217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5217A">
      <w:trPr>
        <w:trHeight w:val="576"/>
      </w:trPr>
      <w:tc>
        <w:tcPr>
          <w:tcW w:w="7182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5217A" w:rsidRDefault="0055217A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55217A" w:rsidRDefault="0055217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5217A" w:rsidRDefault="00552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55217A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55217A" w:rsidRPr="00A856E1" w:rsidRDefault="0055217A" w:rsidP="008D6D9D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55217A" w:rsidRPr="00C32F14" w:rsidRDefault="0055217A" w:rsidP="004F7F7C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55217A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55217A" w:rsidRPr="00C32F14" w:rsidRDefault="0055217A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55217A" w:rsidRPr="00A856E1" w:rsidRDefault="0055217A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55217A" w:rsidRPr="00F411C6" w:rsidRDefault="0055217A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55217A">
      <w:trPr>
        <w:trHeight w:val="576"/>
      </w:trPr>
      <w:tc>
        <w:tcPr>
          <w:tcW w:w="4815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5217A" w:rsidRDefault="0055217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5217A">
      <w:trPr>
        <w:trHeight w:val="576"/>
      </w:trPr>
      <w:tc>
        <w:tcPr>
          <w:tcW w:w="4815" w:type="dxa"/>
        </w:tcPr>
        <w:p w:rsidR="0055217A" w:rsidRDefault="0055217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5217A" w:rsidRDefault="0055217A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55217A" w:rsidRDefault="0055217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5217A" w:rsidRDefault="00552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69" w:rsidRDefault="002D0669" w:rsidP="00C07F88">
      <w:r>
        <w:separator/>
      </w:r>
    </w:p>
  </w:footnote>
  <w:footnote w:type="continuationSeparator" w:id="0">
    <w:p w:rsidR="002D0669" w:rsidRDefault="002D0669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7A" w:rsidRDefault="0055217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7A" w:rsidRPr="00783BE0" w:rsidRDefault="0055217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5217A" w:rsidRPr="00783BE0" w:rsidRDefault="0055217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55217A">
      <w:trPr>
        <w:trHeight w:val="188"/>
      </w:trPr>
      <w:tc>
        <w:tcPr>
          <w:tcW w:w="810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5217A" w:rsidRDefault="0055217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5217A">
      <w:trPr>
        <w:trHeight w:val="260"/>
      </w:trPr>
      <w:tc>
        <w:tcPr>
          <w:tcW w:w="810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5217A" w:rsidRDefault="0055217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A2E59"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55217A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5217A" w:rsidRDefault="00552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0"/>
      <w:gridCol w:w="2835"/>
      <w:gridCol w:w="4692"/>
    </w:tblGrid>
    <w:tr w:rsidR="0055217A" w:rsidRPr="00E34673" w:rsidTr="00365BAF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55217A" w:rsidRPr="00E34673" w:rsidRDefault="0055217A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55217A" w:rsidRPr="00E34673" w:rsidRDefault="0055217A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8201" r:id="rId2"/>
            </w:object>
          </w:r>
        </w:p>
      </w:tc>
      <w:tc>
        <w:tcPr>
          <w:tcW w:w="2120" w:type="pct"/>
          <w:vAlign w:val="center"/>
        </w:tcPr>
        <w:p w:rsidR="0055217A" w:rsidRPr="00A91DE1" w:rsidRDefault="0055217A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55217A" w:rsidRPr="00A91DE1" w:rsidRDefault="0055217A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55217A" w:rsidRPr="00E34673" w:rsidTr="00365BAF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55217A" w:rsidRPr="00812EFF" w:rsidRDefault="0055217A" w:rsidP="001B7A7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SPAU 341 C3 AVR RELAY</w:t>
          </w:r>
        </w:p>
      </w:tc>
      <w:tc>
        <w:tcPr>
          <w:tcW w:w="2120" w:type="pct"/>
          <w:vAlign w:val="center"/>
        </w:tcPr>
        <w:p w:rsidR="0055217A" w:rsidRPr="00A91DE1" w:rsidRDefault="0055217A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No. :</w:t>
          </w:r>
        </w:p>
      </w:tc>
    </w:tr>
    <w:tr w:rsidR="0055217A" w:rsidRPr="00E34673" w:rsidTr="00365BAF">
      <w:trPr>
        <w:trHeight w:val="332"/>
        <w:jc w:val="center"/>
      </w:trPr>
      <w:tc>
        <w:tcPr>
          <w:tcW w:w="1599" w:type="pct"/>
          <w:vAlign w:val="center"/>
        </w:tcPr>
        <w:p w:rsidR="0055217A" w:rsidRPr="0087125E" w:rsidRDefault="0055217A" w:rsidP="008D6D9D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81" w:type="pct"/>
          <w:vAlign w:val="center"/>
        </w:tcPr>
        <w:p w:rsidR="0055217A" w:rsidRPr="00812EFF" w:rsidRDefault="0055217A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55217A" w:rsidRPr="00812EFF" w:rsidRDefault="0055217A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D6D9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D6D9D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6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55217A" w:rsidRPr="00E34673" w:rsidTr="00365BAF">
      <w:trPr>
        <w:trHeight w:val="181"/>
        <w:jc w:val="center"/>
      </w:trPr>
      <w:tc>
        <w:tcPr>
          <w:tcW w:w="1599" w:type="pct"/>
          <w:vAlign w:val="center"/>
        </w:tcPr>
        <w:p w:rsidR="0055217A" w:rsidRPr="00812EFF" w:rsidRDefault="0055217A" w:rsidP="008D6D9D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81" w:type="pct"/>
          <w:vAlign w:val="center"/>
        </w:tcPr>
        <w:p w:rsidR="0055217A" w:rsidRPr="00812EFF" w:rsidRDefault="0055217A" w:rsidP="008D6D9D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55217A" w:rsidRPr="00812EFF" w:rsidRDefault="0055217A" w:rsidP="008D6D9D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55217A" w:rsidRPr="00A856E1" w:rsidRDefault="0055217A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7A" w:rsidRDefault="0055217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7A" w:rsidRPr="00783BE0" w:rsidRDefault="0055217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5217A" w:rsidRPr="00783BE0" w:rsidRDefault="0055217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17A" w:rsidRPr="00783BE0" w:rsidRDefault="0055217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5217A" w:rsidRPr="00783BE0" w:rsidRDefault="0055217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55217A">
      <w:trPr>
        <w:trHeight w:val="188"/>
      </w:trPr>
      <w:tc>
        <w:tcPr>
          <w:tcW w:w="495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5217A" w:rsidRDefault="0055217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5217A">
      <w:trPr>
        <w:trHeight w:val="260"/>
      </w:trPr>
      <w:tc>
        <w:tcPr>
          <w:tcW w:w="4950" w:type="dxa"/>
        </w:tcPr>
        <w:p w:rsidR="0055217A" w:rsidRDefault="0055217A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5217A" w:rsidRDefault="0055217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A2E59"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55217A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55217A" w:rsidRDefault="0055217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5217A" w:rsidRDefault="0055217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5217A" w:rsidRDefault="0055217A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FA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D465CCE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6F24A5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1B733B3D"/>
    <w:multiLevelType w:val="multilevel"/>
    <w:tmpl w:val="247AB86A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0FCB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413D09A0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5B796D69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5BFD3EE6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5" w15:restartNumberingAfterBreak="0">
    <w:nsid w:val="5F1F798C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6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83EF4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8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12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B7A7E"/>
    <w:rsid w:val="001C3FFC"/>
    <w:rsid w:val="001C47D7"/>
    <w:rsid w:val="001C49B1"/>
    <w:rsid w:val="001D0AB2"/>
    <w:rsid w:val="00205568"/>
    <w:rsid w:val="002222A3"/>
    <w:rsid w:val="002246EE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D0669"/>
    <w:rsid w:val="002E1D2B"/>
    <w:rsid w:val="002E2A0B"/>
    <w:rsid w:val="002F3927"/>
    <w:rsid w:val="002F7C1B"/>
    <w:rsid w:val="0032077A"/>
    <w:rsid w:val="00365BAF"/>
    <w:rsid w:val="00390FA5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15B3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4BB8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4F7F7C"/>
    <w:rsid w:val="00507ED2"/>
    <w:rsid w:val="005218BA"/>
    <w:rsid w:val="00522254"/>
    <w:rsid w:val="005261F9"/>
    <w:rsid w:val="005370F1"/>
    <w:rsid w:val="0053768C"/>
    <w:rsid w:val="0055217A"/>
    <w:rsid w:val="005575F0"/>
    <w:rsid w:val="00580211"/>
    <w:rsid w:val="005827F4"/>
    <w:rsid w:val="00585B0C"/>
    <w:rsid w:val="00596330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3EA7"/>
    <w:rsid w:val="00812EFF"/>
    <w:rsid w:val="008329E9"/>
    <w:rsid w:val="00832A77"/>
    <w:rsid w:val="00863A10"/>
    <w:rsid w:val="0087125E"/>
    <w:rsid w:val="00871614"/>
    <w:rsid w:val="00882BC6"/>
    <w:rsid w:val="00892435"/>
    <w:rsid w:val="008976F3"/>
    <w:rsid w:val="008B64D4"/>
    <w:rsid w:val="008B65E9"/>
    <w:rsid w:val="008D2A77"/>
    <w:rsid w:val="008D6D9D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046D"/>
    <w:rsid w:val="009E4D6A"/>
    <w:rsid w:val="00A04059"/>
    <w:rsid w:val="00A07DAE"/>
    <w:rsid w:val="00A11970"/>
    <w:rsid w:val="00A30398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0174C"/>
    <w:rsid w:val="00B25EE7"/>
    <w:rsid w:val="00B46F5B"/>
    <w:rsid w:val="00B51C63"/>
    <w:rsid w:val="00B52397"/>
    <w:rsid w:val="00B5780C"/>
    <w:rsid w:val="00B77F68"/>
    <w:rsid w:val="00B81CD6"/>
    <w:rsid w:val="00B83C81"/>
    <w:rsid w:val="00B911E8"/>
    <w:rsid w:val="00B91927"/>
    <w:rsid w:val="00B919D8"/>
    <w:rsid w:val="00BA356E"/>
    <w:rsid w:val="00BB0A61"/>
    <w:rsid w:val="00BC35FA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572DC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2E59"/>
    <w:rsid w:val="00EA75BB"/>
    <w:rsid w:val="00ED31C0"/>
    <w:rsid w:val="00EE30B4"/>
    <w:rsid w:val="00EF484C"/>
    <w:rsid w:val="00F03C75"/>
    <w:rsid w:val="00F05045"/>
    <w:rsid w:val="00F411C6"/>
    <w:rsid w:val="00F41546"/>
    <w:rsid w:val="00F44B71"/>
    <w:rsid w:val="00F50801"/>
    <w:rsid w:val="00F51100"/>
    <w:rsid w:val="00F716D1"/>
    <w:rsid w:val="00F75E84"/>
    <w:rsid w:val="00F84B2D"/>
    <w:rsid w:val="00F855BE"/>
    <w:rsid w:val="00F95A01"/>
    <w:rsid w:val="00FA18E8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83D7E3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E8BD-4D94-47F9-B1EA-4B62C6D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2014-12-14T06:11:00Z</cp:lastPrinted>
  <dcterms:created xsi:type="dcterms:W3CDTF">2016-02-16T11:30:00Z</dcterms:created>
  <dcterms:modified xsi:type="dcterms:W3CDTF">2016-02-16T11:30:00Z</dcterms:modified>
</cp:coreProperties>
</file>